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68" w:rsidRDefault="000B6DB7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Química</w:t>
      </w:r>
      <w:r w:rsidR="00261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EBE">
        <w:rPr>
          <w:rFonts w:ascii="Times New Roman" w:hAnsi="Times New Roman" w:cs="Times New Roman"/>
          <w:b/>
          <w:sz w:val="24"/>
          <w:szCs w:val="24"/>
        </w:rPr>
        <w:t>Segundo</w:t>
      </w:r>
      <w:r w:rsidR="00261D08">
        <w:rPr>
          <w:rFonts w:ascii="Times New Roman" w:hAnsi="Times New Roman" w:cs="Times New Roman"/>
          <w:b/>
          <w:sz w:val="24"/>
          <w:szCs w:val="24"/>
        </w:rPr>
        <w:t xml:space="preserve"> Medio</w:t>
      </w:r>
    </w:p>
    <w:p w:rsidR="00C20948" w:rsidRPr="00B959A5" w:rsidRDefault="007E4EDC" w:rsidP="00B959A5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7° Entrega: “A trabajar en casa, prá</w:t>
      </w:r>
      <w:r w:rsidR="00A3153C">
        <w:rPr>
          <w:rFonts w:ascii="Times New Roman" w:hAnsi="Times New Roman" w:cs="Times New Roman"/>
          <w:b/>
          <w:sz w:val="24"/>
          <w:szCs w:val="24"/>
        </w:rPr>
        <w:t>ctica con soluciones”</w:t>
      </w:r>
    </w:p>
    <w:p w:rsidR="00110A17" w:rsidRDefault="00C34ABA" w:rsidP="00B21F4E">
      <w:pPr>
        <w:pStyle w:val="Sinespaciado"/>
        <w:jc w:val="center"/>
      </w:pPr>
      <w:r>
        <w:t xml:space="preserve">                                                                                                   Departamento de Ciencias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174931">
        <w:tc>
          <w:tcPr>
            <w:tcW w:w="8978" w:type="dxa"/>
            <w:gridSpan w:val="3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  <w:r w:rsidR="000C77C7">
              <w:rPr>
                <w:sz w:val="24"/>
                <w:szCs w:val="24"/>
              </w:rPr>
              <w:t xml:space="preserve"> </w:t>
            </w:r>
          </w:p>
          <w:p w:rsidR="00A3153C" w:rsidRPr="00A3153C" w:rsidRDefault="00A3153C" w:rsidP="00A3153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153C">
              <w:rPr>
                <w:b/>
                <w:bCs/>
                <w:sz w:val="24"/>
                <w:szCs w:val="24"/>
              </w:rPr>
              <w:t>Reconocer diferentes disoluciones usadas continuamente en la vida cotidiana.</w:t>
            </w:r>
          </w:p>
          <w:p w:rsidR="00A3153C" w:rsidRPr="00A3153C" w:rsidRDefault="00A3153C" w:rsidP="00A3153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153C">
              <w:rPr>
                <w:b/>
                <w:bCs/>
                <w:sz w:val="24"/>
                <w:szCs w:val="24"/>
              </w:rPr>
              <w:t>Preparar diferentes tipos de mezclas, identificando sus características.</w:t>
            </w:r>
          </w:p>
          <w:p w:rsidR="00A3153C" w:rsidRPr="00A3153C" w:rsidRDefault="00A3153C" w:rsidP="00A3153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153C">
              <w:rPr>
                <w:b/>
                <w:bCs/>
                <w:sz w:val="24"/>
                <w:szCs w:val="24"/>
              </w:rPr>
              <w:t>Utilizar el método científico en el desarrollo de actividades simples.</w:t>
            </w:r>
          </w:p>
          <w:p w:rsidR="0034530D" w:rsidRPr="00A3153C" w:rsidRDefault="00A3153C" w:rsidP="00A3153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153C">
              <w:rPr>
                <w:b/>
                <w:bCs/>
                <w:sz w:val="24"/>
                <w:szCs w:val="24"/>
              </w:rPr>
              <w:t>Elaborar un informe de laboratorio.</w:t>
            </w:r>
          </w:p>
        </w:tc>
      </w:tr>
    </w:tbl>
    <w:p w:rsidR="00C20948" w:rsidRDefault="009A5AD8" w:rsidP="003772F0">
      <w:pPr>
        <w:pStyle w:val="Sinespaciado"/>
        <w:rPr>
          <w:sz w:val="24"/>
          <w:szCs w:val="24"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8196B" wp14:editId="3E8CD116">
                <wp:simplePos x="0" y="0"/>
                <wp:positionH relativeFrom="column">
                  <wp:posOffset>-622935</wp:posOffset>
                </wp:positionH>
                <wp:positionV relativeFrom="paragraph">
                  <wp:posOffset>190500</wp:posOffset>
                </wp:positionV>
                <wp:extent cx="6667500" cy="1287780"/>
                <wp:effectExtent l="0" t="0" r="19050" b="2667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287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CE1FCF" id="1 Rectángulo redondeado" o:spid="_x0000_s1026" style="position:absolute;margin-left:-49.05pt;margin-top:15pt;width:525pt;height:1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" fillcolor="white [3201]" strokecolor="#f79646 [3209]" strokeweight="2pt"/>
            </w:pict>
          </mc:Fallback>
        </mc:AlternateContent>
      </w:r>
    </w:p>
    <w:p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:rsidR="00C20948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C34ABA" w:rsidRDefault="00DD0FDE" w:rsidP="00C34ABA">
      <w:pPr>
        <w:pStyle w:val="Sinespaciado"/>
        <w:numPr>
          <w:ilvl w:val="0"/>
          <w:numId w:val="1"/>
        </w:numPr>
        <w:rPr>
          <w:b/>
        </w:rPr>
      </w:pPr>
      <w:r>
        <w:t xml:space="preserve">Esta guía es de </w:t>
      </w:r>
      <w:r w:rsidR="003E725A">
        <w:t>DESARROLLO  de actividades práctica</w:t>
      </w:r>
      <w:r w:rsidR="00F12904">
        <w:t xml:space="preserve"> sobre DISOLUCIONES,</w:t>
      </w:r>
      <w:r w:rsidR="003E725A">
        <w:t xml:space="preserve"> relacionadas con la vida cotidiana</w:t>
      </w:r>
      <w:r>
        <w:t>,</w:t>
      </w:r>
      <w:r w:rsidR="00F12904">
        <w:t xml:space="preserve"> debes seguir todas las indicaciones realizadas por tu profesora. Cuando tengas una duda comunícate con ella.</w:t>
      </w:r>
    </w:p>
    <w:p w:rsidR="00C34ABA" w:rsidRDefault="00C34ABA" w:rsidP="00C34ABA">
      <w:pPr>
        <w:pStyle w:val="Sinespaciado"/>
        <w:numPr>
          <w:ilvl w:val="0"/>
          <w:numId w:val="1"/>
        </w:numPr>
      </w:pPr>
      <w:r w:rsidRPr="00C20948">
        <w:t xml:space="preserve">Para dudas y consultas puedes escribir al correo </w:t>
      </w:r>
      <w:r>
        <w:t xml:space="preserve">de la profesora </w:t>
      </w:r>
      <w:hyperlink r:id="rId9" w:history="1">
        <w:r w:rsidR="00261D08" w:rsidRPr="00D60EE0">
          <w:rPr>
            <w:rStyle w:val="Hipervnculo"/>
          </w:rPr>
          <w:t>mraddatz@isett.cl</w:t>
        </w:r>
      </w:hyperlink>
      <w:r w:rsidR="009A5AD8">
        <w:t>,</w:t>
      </w:r>
      <w:r w:rsidR="00261D08">
        <w:t xml:space="preserve"> </w:t>
      </w:r>
    </w:p>
    <w:p w:rsidR="00F12904" w:rsidRDefault="00F12904" w:rsidP="00C34ABA">
      <w:pPr>
        <w:pStyle w:val="Sinespaciado"/>
        <w:numPr>
          <w:ilvl w:val="0"/>
          <w:numId w:val="1"/>
        </w:numPr>
      </w:pPr>
      <w:r>
        <w:t>Cuando finalices tu actividad envíala a la profesora ya que será evaluada.</w:t>
      </w:r>
    </w:p>
    <w:p w:rsidR="00247DCC" w:rsidRDefault="00A3153C" w:rsidP="00247DCC">
      <w:pPr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FACBA8" wp14:editId="561E32B0">
                <wp:simplePos x="0" y="0"/>
                <wp:positionH relativeFrom="column">
                  <wp:posOffset>-540385</wp:posOffset>
                </wp:positionH>
                <wp:positionV relativeFrom="paragraph">
                  <wp:posOffset>209550</wp:posOffset>
                </wp:positionV>
                <wp:extent cx="6540049" cy="1841500"/>
                <wp:effectExtent l="0" t="0" r="13335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049" cy="184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42.55pt;margin-top:16.5pt;width:514.95pt;height:1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" fillcolor="white [3201]" strokecolor="black [3213]" strokeweight="2pt"/>
            </w:pict>
          </mc:Fallback>
        </mc:AlternateContent>
      </w:r>
    </w:p>
    <w:p w:rsidR="00A3153C" w:rsidRPr="00A3153C" w:rsidRDefault="00A3153C" w:rsidP="00A3153C">
      <w:pPr>
        <w:jc w:val="center"/>
        <w:rPr>
          <w:b/>
        </w:rPr>
      </w:pPr>
      <w:r w:rsidRPr="00A3153C">
        <w:rPr>
          <w:b/>
          <w:bCs/>
        </w:rPr>
        <w:t>INTRODUCCION</w:t>
      </w:r>
    </w:p>
    <w:p w:rsidR="00A3153C" w:rsidRPr="00A3153C" w:rsidRDefault="00A3153C" w:rsidP="007E4EDC">
      <w:pPr>
        <w:pStyle w:val="Sinespaciado"/>
      </w:pPr>
      <w:r w:rsidRPr="00A3153C">
        <w:t>Experimentar también es una actividad que puedes realizar en casa y que te permitirá</w:t>
      </w:r>
      <w:r w:rsidR="007E4EDC">
        <w:t xml:space="preserve"> </w:t>
      </w:r>
      <w:r w:rsidRPr="00A3153C">
        <w:t xml:space="preserve">aprender química con  </w:t>
      </w:r>
      <w:r>
        <w:t>actividades</w:t>
      </w:r>
      <w:r w:rsidRPr="00A3153C">
        <w:t xml:space="preserve"> que  tú realizas permanentemente</w:t>
      </w:r>
      <w:r>
        <w:t>,</w:t>
      </w:r>
      <w:r w:rsidRPr="00A3153C">
        <w:t xml:space="preserve"> pero que nadie</w:t>
      </w:r>
      <w:r w:rsidR="007E4EDC">
        <w:t xml:space="preserve"> </w:t>
      </w:r>
      <w:r w:rsidRPr="00A3153C">
        <w:t>piensa que se están produciendo hechos que  tienen que ver con la aplicación de las</w:t>
      </w:r>
      <w:r w:rsidR="007E4EDC">
        <w:t xml:space="preserve"> </w:t>
      </w:r>
      <w:r w:rsidRPr="00A3153C">
        <w:t xml:space="preserve">ciencias en la vida cotidiana. </w:t>
      </w:r>
    </w:p>
    <w:p w:rsidR="00A3153C" w:rsidRDefault="00A3153C" w:rsidP="007E4EDC">
      <w:pPr>
        <w:pStyle w:val="Sinespaciado"/>
      </w:pPr>
      <w:r w:rsidRPr="00A3153C">
        <w:t>En esta actividad a  realizar en casa con materiales de uso cotidiano ustedes tendrán la</w:t>
      </w:r>
      <w:r w:rsidR="007E4EDC">
        <w:t xml:space="preserve"> </w:t>
      </w:r>
      <w:r w:rsidRPr="00A3153C">
        <w:t>oportunidad de</w:t>
      </w:r>
      <w:r>
        <w:t xml:space="preserve"> preparar</w:t>
      </w:r>
      <w:r w:rsidRPr="00A3153C">
        <w:t xml:space="preserve">  diferentes tipos  de mezclas, explica</w:t>
      </w:r>
      <w:r>
        <w:t>ndo que sucede.</w:t>
      </w:r>
    </w:p>
    <w:p w:rsidR="007E4EDC" w:rsidRDefault="007E4EDC" w:rsidP="00C041CC">
      <w:pPr>
        <w:spacing w:after="0" w:line="240" w:lineRule="auto"/>
        <w:rPr>
          <w:b/>
          <w:bCs/>
        </w:rPr>
      </w:pPr>
    </w:p>
    <w:p w:rsidR="00C041CC" w:rsidRPr="00C041CC" w:rsidRDefault="007E4EDC" w:rsidP="00C041CC">
      <w:pPr>
        <w:spacing w:after="0" w:line="240" w:lineRule="auto"/>
        <w:rPr>
          <w:b/>
        </w:rPr>
      </w:pPr>
      <w:r>
        <w:rPr>
          <w:b/>
          <w:bCs/>
        </w:rPr>
        <w:t>SI ALGÚ</w:t>
      </w:r>
      <w:r w:rsidR="00C041CC" w:rsidRPr="00C041CC">
        <w:rPr>
          <w:b/>
          <w:bCs/>
        </w:rPr>
        <w:t>N ESTUDIANTE NO PUEDE HACER SOLO/A EL TRABAJO PUEDE PEDIRLE AYUDA A UNA PERSONA ADULTA (MAMA O PAPA)</w:t>
      </w:r>
    </w:p>
    <w:p w:rsidR="00B959A5" w:rsidRDefault="00B959A5" w:rsidP="00B86C85">
      <w:pPr>
        <w:spacing w:after="0" w:line="240" w:lineRule="auto"/>
        <w:jc w:val="both"/>
        <w:rPr>
          <w:b/>
        </w:rPr>
      </w:pPr>
    </w:p>
    <w:p w:rsidR="00B86C85" w:rsidRPr="00B86C85" w:rsidRDefault="00B86C85" w:rsidP="00B86C85">
      <w:pPr>
        <w:spacing w:after="0" w:line="240" w:lineRule="auto"/>
        <w:jc w:val="both"/>
        <w:rPr>
          <w:b/>
        </w:rPr>
      </w:pPr>
      <w:r w:rsidRPr="00B86C85">
        <w:rPr>
          <w:b/>
          <w:bCs/>
          <w:u w:val="single"/>
        </w:rPr>
        <w:t>Instrucciones:</w:t>
      </w:r>
    </w:p>
    <w:p w:rsidR="00B86C85" w:rsidRPr="00B86C85" w:rsidRDefault="00B86C85" w:rsidP="00B86C85">
      <w:pPr>
        <w:spacing w:after="0" w:line="240" w:lineRule="auto"/>
        <w:jc w:val="both"/>
        <w:rPr>
          <w:b/>
        </w:rPr>
      </w:pPr>
      <w:r w:rsidRPr="00B86C85">
        <w:rPr>
          <w:b/>
        </w:rPr>
        <w:t>Vam</w:t>
      </w:r>
      <w:r w:rsidR="007E4EDC">
        <w:rPr>
          <w:b/>
        </w:rPr>
        <w:t>os a trabajar con la unidad de S</w:t>
      </w:r>
      <w:r w:rsidRPr="00B86C85">
        <w:rPr>
          <w:b/>
        </w:rPr>
        <w:t>oluciones</w:t>
      </w:r>
      <w:r w:rsidR="007E4EDC">
        <w:rPr>
          <w:b/>
        </w:rPr>
        <w:t xml:space="preserve"> Químicas; para ello en tu casa realizará</w:t>
      </w:r>
      <w:r w:rsidRPr="00B86C85">
        <w:rPr>
          <w:b/>
        </w:rPr>
        <w:t>s diferentes activid</w:t>
      </w:r>
      <w:r w:rsidR="007E4EDC">
        <w:rPr>
          <w:b/>
        </w:rPr>
        <w:t>ades</w:t>
      </w:r>
      <w:r>
        <w:rPr>
          <w:b/>
        </w:rPr>
        <w:t xml:space="preserve"> </w:t>
      </w:r>
      <w:r w:rsidR="005963F9">
        <w:rPr>
          <w:b/>
        </w:rPr>
        <w:t xml:space="preserve">con </w:t>
      </w:r>
      <w:r>
        <w:rPr>
          <w:b/>
        </w:rPr>
        <w:t xml:space="preserve">materiales que </w:t>
      </w:r>
      <w:r w:rsidRPr="00B86C85">
        <w:rPr>
          <w:b/>
        </w:rPr>
        <w:t>todos tenemos en casa, por lo cual no significará ningún costo monetario.</w:t>
      </w:r>
    </w:p>
    <w:p w:rsidR="00B86C85" w:rsidRPr="00B86C85" w:rsidRDefault="00B86C85" w:rsidP="00B86C85">
      <w:pPr>
        <w:spacing w:after="0" w:line="240" w:lineRule="auto"/>
        <w:jc w:val="both"/>
        <w:rPr>
          <w:b/>
        </w:rPr>
      </w:pPr>
      <w:r w:rsidRPr="00B86C85">
        <w:rPr>
          <w:b/>
        </w:rPr>
        <w:t xml:space="preserve">Debes tener tu cuaderno, tus lápices para escribir y pintar si es necesario </w:t>
      </w:r>
      <w:proofErr w:type="gramStart"/>
      <w:r w:rsidRPr="00B86C85">
        <w:rPr>
          <w:b/>
        </w:rPr>
        <w:t>selecciona</w:t>
      </w:r>
      <w:proofErr w:type="gramEnd"/>
      <w:r w:rsidRPr="00B86C85">
        <w:rPr>
          <w:b/>
        </w:rPr>
        <w:t xml:space="preserve"> un lugar de</w:t>
      </w:r>
      <w:r w:rsidR="007E4EDC">
        <w:rPr>
          <w:b/>
        </w:rPr>
        <w:t>spejado en la cocina de tu casa;</w:t>
      </w:r>
      <w:r w:rsidRPr="00B86C85">
        <w:rPr>
          <w:b/>
        </w:rPr>
        <w:t xml:space="preserve"> debes tener el lugar limpio y al terminar de realizar tu trabajo también debe quedar limpio. Puedes dibujar o tomar fotos </w:t>
      </w:r>
      <w:r w:rsidR="007E4EDC">
        <w:rPr>
          <w:b/>
        </w:rPr>
        <w:t>de la actividad mientras la está</w:t>
      </w:r>
      <w:r w:rsidRPr="00B86C85">
        <w:rPr>
          <w:b/>
        </w:rPr>
        <w:t>s realizando y de lo que sucede al final.</w:t>
      </w:r>
    </w:p>
    <w:p w:rsidR="00B86C85" w:rsidRPr="00B86C85" w:rsidRDefault="00B86C85" w:rsidP="00B86C85">
      <w:pPr>
        <w:spacing w:after="0" w:line="240" w:lineRule="auto"/>
        <w:jc w:val="both"/>
        <w:rPr>
          <w:b/>
        </w:rPr>
      </w:pPr>
      <w:r w:rsidRPr="00B86C85">
        <w:rPr>
          <w:b/>
        </w:rPr>
        <w:t>Finalmente debes elaborar un informe de tu trabajo en el mismo cuaderno para que quede la evidencia (que debe tener portada, introducción (es una breve descripción del trabajo que vas a realizar), objetivo, hipótesis (es la probable respuesta que tú piensas que va a suceder cuando realices las actividades</w:t>
      </w:r>
      <w:proofErr w:type="gramStart"/>
      <w:r w:rsidRPr="00B86C85">
        <w:rPr>
          <w:b/>
        </w:rPr>
        <w:t>) ,</w:t>
      </w:r>
      <w:proofErr w:type="gramEnd"/>
      <w:r w:rsidRPr="00B86C85">
        <w:rPr>
          <w:b/>
        </w:rPr>
        <w:t xml:space="preserve"> listado de materiales utilizados, desarrollo de cada preparado, resultado, dibujo, una tabla resumen de lo observado, conclusiones).</w:t>
      </w:r>
    </w:p>
    <w:p w:rsidR="00B86C85" w:rsidRDefault="00B86C85" w:rsidP="00B86C85">
      <w:pPr>
        <w:rPr>
          <w:b/>
          <w:bCs/>
          <w:u w:val="single"/>
        </w:rPr>
      </w:pPr>
    </w:p>
    <w:p w:rsidR="00B86C85" w:rsidRPr="00B86C85" w:rsidRDefault="00B86C85" w:rsidP="00B86C85">
      <w:pPr>
        <w:spacing w:after="0" w:line="240" w:lineRule="auto"/>
        <w:rPr>
          <w:b/>
        </w:rPr>
      </w:pPr>
      <w:r w:rsidRPr="00B86C85">
        <w:rPr>
          <w:b/>
          <w:bCs/>
          <w:u w:val="single"/>
        </w:rPr>
        <w:t>Materiales:</w:t>
      </w:r>
    </w:p>
    <w:p w:rsidR="00B86C85" w:rsidRPr="00B86C85" w:rsidRDefault="00B86C85" w:rsidP="00B86C85">
      <w:pPr>
        <w:spacing w:after="0" w:line="240" w:lineRule="auto"/>
        <w:rPr>
          <w:b/>
        </w:rPr>
      </w:pPr>
      <w:r w:rsidRPr="00B86C85">
        <w:rPr>
          <w:b/>
        </w:rPr>
        <w:t>Vasos transparentes de vidrio o de plástico (si puedes uno para cada actividad sino haces una actividad completa lavas el vaso y lo vuelves a utilizar)</w:t>
      </w:r>
    </w:p>
    <w:p w:rsidR="00B86C85" w:rsidRPr="00B86C85" w:rsidRDefault="00B86C85" w:rsidP="00B86C85">
      <w:pPr>
        <w:spacing w:after="0" w:line="240" w:lineRule="auto"/>
        <w:rPr>
          <w:b/>
        </w:rPr>
      </w:pPr>
      <w:r w:rsidRPr="00B86C85">
        <w:rPr>
          <w:b/>
        </w:rPr>
        <w:t>Agua fría y agua caliente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1.Una</w:t>
      </w:r>
      <w:proofErr w:type="gramEnd"/>
      <w:r w:rsidRPr="00B86C85">
        <w:rPr>
          <w:b/>
        </w:rPr>
        <w:t xml:space="preserve"> cuchara para revolver (la cual se debe lavar cada vez que se ocupe)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2.Una</w:t>
      </w:r>
      <w:proofErr w:type="gramEnd"/>
      <w:r w:rsidRPr="00B86C85">
        <w:rPr>
          <w:b/>
        </w:rPr>
        <w:t xml:space="preserve"> cucharada de café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3.Una</w:t>
      </w:r>
      <w:proofErr w:type="gramEnd"/>
      <w:r w:rsidRPr="00B86C85">
        <w:rPr>
          <w:b/>
        </w:rPr>
        <w:t xml:space="preserve"> cucharada de sal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4.Una</w:t>
      </w:r>
      <w:proofErr w:type="gramEnd"/>
      <w:r w:rsidRPr="00B86C85">
        <w:rPr>
          <w:b/>
        </w:rPr>
        <w:t xml:space="preserve"> cucharada de chocolate o milo 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5.Una</w:t>
      </w:r>
      <w:proofErr w:type="gramEnd"/>
      <w:r w:rsidRPr="00B86C85">
        <w:rPr>
          <w:b/>
        </w:rPr>
        <w:t xml:space="preserve"> cucharada de leche en polvo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6.Una</w:t>
      </w:r>
      <w:proofErr w:type="gramEnd"/>
      <w:r w:rsidRPr="00B86C85">
        <w:rPr>
          <w:b/>
        </w:rPr>
        <w:t xml:space="preserve"> cucharada de aceite</w:t>
      </w:r>
    </w:p>
    <w:p w:rsidR="00B86C85" w:rsidRP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7.Una</w:t>
      </w:r>
      <w:proofErr w:type="gramEnd"/>
      <w:r w:rsidRPr="00B86C85">
        <w:rPr>
          <w:b/>
        </w:rPr>
        <w:t xml:space="preserve"> cucharada de harina</w:t>
      </w:r>
    </w:p>
    <w:p w:rsidR="00B86C85" w:rsidRDefault="00B86C85" w:rsidP="00B86C85">
      <w:pPr>
        <w:spacing w:after="0" w:line="240" w:lineRule="auto"/>
        <w:rPr>
          <w:b/>
        </w:rPr>
      </w:pPr>
      <w:proofErr w:type="gramStart"/>
      <w:r w:rsidRPr="00B86C85">
        <w:rPr>
          <w:b/>
        </w:rPr>
        <w:t>8.Una</w:t>
      </w:r>
      <w:proofErr w:type="gramEnd"/>
      <w:r w:rsidRPr="00B86C85">
        <w:rPr>
          <w:b/>
        </w:rPr>
        <w:t xml:space="preserve"> cucharada de tierra</w:t>
      </w:r>
    </w:p>
    <w:p w:rsidR="00256380" w:rsidRPr="00B86C85" w:rsidRDefault="00256380" w:rsidP="00B86C85">
      <w:pPr>
        <w:spacing w:after="0" w:line="240" w:lineRule="auto"/>
        <w:rPr>
          <w:b/>
        </w:rPr>
      </w:pPr>
      <w:r>
        <w:rPr>
          <w:b/>
        </w:rPr>
        <w:t>9.- Una cucharada de maicena</w:t>
      </w:r>
    </w:p>
    <w:p w:rsidR="00B959A5" w:rsidRDefault="00B959A5" w:rsidP="00DD1C67">
      <w:pPr>
        <w:spacing w:after="0" w:line="240" w:lineRule="auto"/>
        <w:rPr>
          <w:b/>
          <w:bCs/>
          <w:u w:val="single"/>
        </w:rPr>
      </w:pPr>
    </w:p>
    <w:p w:rsidR="00B959A5" w:rsidRDefault="00B959A5" w:rsidP="00DD1C67">
      <w:pPr>
        <w:spacing w:after="0" w:line="240" w:lineRule="auto"/>
        <w:rPr>
          <w:b/>
          <w:bCs/>
          <w:u w:val="single"/>
        </w:rPr>
      </w:pPr>
    </w:p>
    <w:p w:rsidR="00B959A5" w:rsidRDefault="00B959A5" w:rsidP="00DD1C67">
      <w:pPr>
        <w:spacing w:after="0" w:line="240" w:lineRule="auto"/>
        <w:rPr>
          <w:b/>
          <w:bCs/>
          <w:u w:val="single"/>
        </w:rPr>
      </w:pPr>
    </w:p>
    <w:p w:rsidR="00B959A5" w:rsidRDefault="00B959A5" w:rsidP="00DD1C67">
      <w:pPr>
        <w:spacing w:after="0" w:line="240" w:lineRule="auto"/>
        <w:rPr>
          <w:b/>
          <w:bCs/>
          <w:u w:val="single"/>
        </w:rPr>
      </w:pPr>
    </w:p>
    <w:p w:rsidR="00B959A5" w:rsidRDefault="00B959A5" w:rsidP="00DD1C67">
      <w:pPr>
        <w:spacing w:after="0" w:line="240" w:lineRule="auto"/>
        <w:rPr>
          <w:b/>
          <w:bCs/>
          <w:u w:val="single"/>
        </w:rPr>
      </w:pPr>
    </w:p>
    <w:p w:rsidR="00DD1C67" w:rsidRPr="00DD1C67" w:rsidRDefault="00DD1C67" w:rsidP="00DD1C67">
      <w:pPr>
        <w:spacing w:after="0" w:line="240" w:lineRule="auto"/>
        <w:rPr>
          <w:b/>
        </w:rPr>
      </w:pPr>
      <w:r w:rsidRPr="00DD1C67">
        <w:rPr>
          <w:b/>
          <w:bCs/>
          <w:u w:val="single"/>
        </w:rPr>
        <w:lastRenderedPageBreak/>
        <w:t>Desarrollo de la actividad</w:t>
      </w:r>
      <w:r w:rsidRPr="00DD1C67">
        <w:rPr>
          <w:b/>
        </w:rPr>
        <w:t>:</w:t>
      </w:r>
    </w:p>
    <w:p w:rsidR="00DD1C67" w:rsidRPr="00DD1C67" w:rsidRDefault="00DD1C67" w:rsidP="00DD1C67">
      <w:pPr>
        <w:spacing w:after="0" w:line="240" w:lineRule="auto"/>
        <w:rPr>
          <w:b/>
        </w:rPr>
      </w:pPr>
      <w:r w:rsidRPr="00DD1C67">
        <w:rPr>
          <w:b/>
        </w:rPr>
        <w:t> </w:t>
      </w:r>
    </w:p>
    <w:p w:rsidR="00DD1C67" w:rsidRPr="00DD1C67" w:rsidRDefault="00B959A5" w:rsidP="00DD1C67">
      <w:pPr>
        <w:spacing w:after="0" w:line="240" w:lineRule="auto"/>
        <w:rPr>
          <w:b/>
        </w:rPr>
      </w:pPr>
      <w:r>
        <w:rPr>
          <w:b/>
        </w:rPr>
        <w:t>1.- P</w:t>
      </w:r>
      <w:r w:rsidR="00DD1C67" w:rsidRPr="00DD1C67">
        <w:rPr>
          <w:b/>
        </w:rPr>
        <w:t xml:space="preserve">oner </w:t>
      </w:r>
      <w:r>
        <w:rPr>
          <w:b/>
        </w:rPr>
        <w:t>en un vaso agua fría</w:t>
      </w:r>
      <w:r w:rsidR="00DD1C67" w:rsidRPr="00DD1C67">
        <w:rPr>
          <w:b/>
        </w:rPr>
        <w:t>.</w:t>
      </w:r>
    </w:p>
    <w:p w:rsidR="00DD1C67" w:rsidRPr="00DD1C67" w:rsidRDefault="00B959A5" w:rsidP="00DD1C67">
      <w:pPr>
        <w:spacing w:after="0" w:line="240" w:lineRule="auto"/>
        <w:rPr>
          <w:b/>
        </w:rPr>
      </w:pPr>
      <w:r>
        <w:rPr>
          <w:b/>
        </w:rPr>
        <w:t>2.- A</w:t>
      </w:r>
      <w:r w:rsidR="00DD1C67" w:rsidRPr="00DD1C67">
        <w:rPr>
          <w:b/>
        </w:rPr>
        <w:t xml:space="preserve">gregar </w:t>
      </w:r>
      <w:r>
        <w:rPr>
          <w:b/>
        </w:rPr>
        <w:t xml:space="preserve">en el vaso, </w:t>
      </w:r>
      <w:r w:rsidR="00DD1C67" w:rsidRPr="00DD1C67">
        <w:rPr>
          <w:b/>
        </w:rPr>
        <w:t xml:space="preserve">una </w:t>
      </w:r>
      <w:r>
        <w:rPr>
          <w:b/>
        </w:rPr>
        <w:t xml:space="preserve">por </w:t>
      </w:r>
      <w:proofErr w:type="gramStart"/>
      <w:r>
        <w:rPr>
          <w:b/>
        </w:rPr>
        <w:t>una (no juntas</w:t>
      </w:r>
      <w:proofErr w:type="gramEnd"/>
      <w:r>
        <w:rPr>
          <w:b/>
        </w:rPr>
        <w:t xml:space="preserve">),  las diferentes </w:t>
      </w:r>
      <w:r w:rsidR="00DD1C67" w:rsidRPr="00DD1C67">
        <w:rPr>
          <w:b/>
        </w:rPr>
        <w:t>sustancia</w:t>
      </w:r>
      <w:r>
        <w:rPr>
          <w:b/>
        </w:rPr>
        <w:t xml:space="preserve">s </w:t>
      </w:r>
      <w:r w:rsidR="00DD1C67" w:rsidRPr="00DD1C67">
        <w:rPr>
          <w:b/>
        </w:rPr>
        <w:t xml:space="preserve"> y revolver.</w:t>
      </w:r>
    </w:p>
    <w:p w:rsidR="00DD1C67" w:rsidRPr="00DD1C67" w:rsidRDefault="00DD1C67" w:rsidP="00DD1C67">
      <w:pPr>
        <w:spacing w:after="0" w:line="240" w:lineRule="auto"/>
        <w:rPr>
          <w:b/>
        </w:rPr>
      </w:pPr>
      <w:r w:rsidRPr="00DD1C67">
        <w:rPr>
          <w:b/>
        </w:rPr>
        <w:t>3.- Observar que sucede en cada uno</w:t>
      </w:r>
      <w:r w:rsidR="00B959A5">
        <w:rPr>
          <w:b/>
        </w:rPr>
        <w:t xml:space="preserve"> de los experimentos y</w:t>
      </w:r>
      <w:r w:rsidRPr="00DD1C67">
        <w:rPr>
          <w:b/>
        </w:rPr>
        <w:t xml:space="preserve"> anotar (si se disolvió o no se disolvió, cuanto demoró en disolverse y cualquier otro hecho que observe) y dibujar o tomar foto.</w:t>
      </w:r>
    </w:p>
    <w:p w:rsidR="00B959A5" w:rsidRDefault="00DD1C67" w:rsidP="00DD1C67">
      <w:pPr>
        <w:spacing w:after="0" w:line="240" w:lineRule="auto"/>
      </w:pPr>
      <w:r w:rsidRPr="00DD1C67">
        <w:rPr>
          <w:b/>
        </w:rPr>
        <w:t>4.- Haga lo mismo pero ahora con agua caliente. Observar que sucede en cada uno, anotar (si se disolvió o no se disolvió, cuanto demoró en disolverse</w:t>
      </w:r>
      <w:r>
        <w:rPr>
          <w:b/>
        </w:rPr>
        <w:t xml:space="preserve"> </w:t>
      </w:r>
      <w:proofErr w:type="gramStart"/>
      <w:r>
        <w:rPr>
          <w:b/>
        </w:rPr>
        <w:t>completamente</w:t>
      </w:r>
      <w:r w:rsidRPr="00DD1C67">
        <w:rPr>
          <w:b/>
        </w:rPr>
        <w:t xml:space="preserve"> )</w:t>
      </w:r>
      <w:proofErr w:type="gramEnd"/>
      <w:r w:rsidRPr="00DD1C67">
        <w:rPr>
          <w:b/>
        </w:rPr>
        <w:t xml:space="preserve"> y dibujar.</w:t>
      </w:r>
      <w:r w:rsidR="00B959A5" w:rsidRPr="00B959A5">
        <w:t xml:space="preserve"> </w:t>
      </w:r>
    </w:p>
    <w:p w:rsidR="000F15D3" w:rsidRDefault="00B959A5" w:rsidP="00DD1C67">
      <w:pPr>
        <w:spacing w:after="0" w:line="240" w:lineRule="auto"/>
        <w:rPr>
          <w:b/>
        </w:rPr>
      </w:pPr>
      <w:r w:rsidRPr="00B959A5">
        <w:rPr>
          <w:b/>
        </w:rPr>
        <w:t xml:space="preserve">5.- En cada actividad, dibuje o tome una foto, anote lo observado, anote el resultado, compare lo que sucede en cada caso al trabajar con agua fría y agua caliente. </w:t>
      </w:r>
    </w:p>
    <w:p w:rsidR="000F15D3" w:rsidRDefault="000F15D3" w:rsidP="00DD1C67">
      <w:pPr>
        <w:spacing w:after="0" w:line="240" w:lineRule="auto"/>
        <w:rPr>
          <w:b/>
        </w:rPr>
      </w:pPr>
    </w:p>
    <w:p w:rsidR="00B959A5" w:rsidRPr="00DD1C67" w:rsidRDefault="00B959A5" w:rsidP="00DD1C67">
      <w:pPr>
        <w:spacing w:after="0" w:line="240" w:lineRule="auto"/>
        <w:rPr>
          <w:b/>
        </w:rPr>
      </w:pPr>
      <w:r w:rsidRPr="00B959A5">
        <w:rPr>
          <w:b/>
        </w:rPr>
        <w:t>ETAPAS DEL MÉTODO CIENTÍFICO QUE DEBE USAR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>Observación (recuerden que cuando observas utilizas los órganos de los sentidos, NO USAR EL SENTIDO DEL GUSTO)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 xml:space="preserve"> Hipótesis ( es la probable respuesta que tú piensas que va a suceder cuando realices las actividades) , 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>Listado de materiales utilizados,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 xml:space="preserve">EXPERIMENTACIÓN (desarrollo de cada preparado), 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 xml:space="preserve">Resultado (expresar que sucede en cada actividad, anotar, dibujar), 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 xml:space="preserve">Interpretar (utilizando una tabla resumen de lo observado), </w:t>
      </w:r>
    </w:p>
    <w:p w:rsidR="00B959A5" w:rsidRPr="00B959A5" w:rsidRDefault="00B959A5" w:rsidP="00B959A5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  <w:r w:rsidRPr="00B959A5">
        <w:rPr>
          <w:b/>
          <w:sz w:val="16"/>
          <w:szCs w:val="16"/>
        </w:rPr>
        <w:t>Conclusiones.</w:t>
      </w:r>
    </w:p>
    <w:p w:rsidR="00DD1C67" w:rsidRDefault="00DD1C67" w:rsidP="00DD1C67">
      <w:pPr>
        <w:spacing w:after="0" w:line="240" w:lineRule="auto"/>
        <w:rPr>
          <w:b/>
        </w:rPr>
      </w:pPr>
    </w:p>
    <w:p w:rsidR="00764358" w:rsidRPr="000F15D3" w:rsidRDefault="000F15D3" w:rsidP="000F15D3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Complete la siguiente t</w:t>
      </w:r>
      <w:r w:rsidR="00DD1C67" w:rsidRPr="000F15D3">
        <w:rPr>
          <w:b/>
        </w:rPr>
        <w:t>abla resumen de los tipos de mezclas que se forman.</w:t>
      </w: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4299"/>
        <w:gridCol w:w="1069"/>
        <w:gridCol w:w="1070"/>
        <w:gridCol w:w="2493"/>
      </w:tblGrid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Agua fría con…</w:t>
            </w:r>
          </w:p>
        </w:tc>
        <w:tc>
          <w:tcPr>
            <w:tcW w:w="2139" w:type="dxa"/>
            <w:gridSpan w:val="2"/>
            <w:shd w:val="clear" w:color="auto" w:fill="EEECE1" w:themeFill="background2"/>
          </w:tcPr>
          <w:p w:rsidR="00B959A5" w:rsidRDefault="00B959A5" w:rsidP="00B959A5">
            <w:pPr>
              <w:jc w:val="center"/>
              <w:rPr>
                <w:b/>
              </w:rPr>
            </w:pPr>
            <w:r>
              <w:rPr>
                <w:b/>
              </w:rPr>
              <w:t>¿Se disolvió?</w:t>
            </w:r>
          </w:p>
        </w:tc>
        <w:tc>
          <w:tcPr>
            <w:tcW w:w="2493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¿Cuánto tiempo demoró en disolverse?</w:t>
            </w: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Café</w:t>
            </w:r>
          </w:p>
        </w:tc>
        <w:tc>
          <w:tcPr>
            <w:tcW w:w="1069" w:type="dxa"/>
          </w:tcPr>
          <w:p w:rsidR="00B959A5" w:rsidRDefault="00B959A5" w:rsidP="00B959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70" w:type="dxa"/>
          </w:tcPr>
          <w:p w:rsidR="00B959A5" w:rsidRDefault="00B959A5" w:rsidP="00B959A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Sal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Chocolate en polvo o milo (u otro similar)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Leche en polvo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Aceite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Harina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DD1C67">
            <w:pPr>
              <w:rPr>
                <w:b/>
              </w:rPr>
            </w:pPr>
            <w:r>
              <w:rPr>
                <w:b/>
              </w:rPr>
              <w:t>Maicena</w:t>
            </w:r>
          </w:p>
        </w:tc>
        <w:tc>
          <w:tcPr>
            <w:tcW w:w="1069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DD1C67">
            <w:pPr>
              <w:rPr>
                <w:b/>
              </w:rPr>
            </w:pPr>
          </w:p>
        </w:tc>
      </w:tr>
    </w:tbl>
    <w:p w:rsidR="00764358" w:rsidRDefault="00764358" w:rsidP="00DD1C67">
      <w:pPr>
        <w:spacing w:after="0" w:line="240" w:lineRule="auto"/>
        <w:rPr>
          <w:b/>
        </w:rPr>
      </w:pP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4299"/>
        <w:gridCol w:w="1069"/>
        <w:gridCol w:w="1070"/>
        <w:gridCol w:w="2493"/>
      </w:tblGrid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Agua caliente</w:t>
            </w:r>
            <w:r>
              <w:rPr>
                <w:b/>
              </w:rPr>
              <w:t xml:space="preserve"> con…</w:t>
            </w:r>
          </w:p>
        </w:tc>
        <w:tc>
          <w:tcPr>
            <w:tcW w:w="2139" w:type="dxa"/>
            <w:gridSpan w:val="2"/>
            <w:shd w:val="clear" w:color="auto" w:fill="EEECE1" w:themeFill="background2"/>
          </w:tcPr>
          <w:p w:rsidR="00B959A5" w:rsidRDefault="00B959A5" w:rsidP="00B07528">
            <w:pPr>
              <w:jc w:val="center"/>
              <w:rPr>
                <w:b/>
              </w:rPr>
            </w:pPr>
            <w:r>
              <w:rPr>
                <w:b/>
              </w:rPr>
              <w:t>¿Se disolvió?</w:t>
            </w:r>
          </w:p>
        </w:tc>
        <w:tc>
          <w:tcPr>
            <w:tcW w:w="2493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¿Cuá</w:t>
            </w:r>
            <w:r>
              <w:rPr>
                <w:b/>
              </w:rPr>
              <w:t>nto tiempo demoró en disolverse</w:t>
            </w:r>
            <w:r>
              <w:rPr>
                <w:b/>
              </w:rPr>
              <w:t>?</w:t>
            </w:r>
            <w:bookmarkStart w:id="0" w:name="_GoBack"/>
            <w:bookmarkEnd w:id="0"/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Café</w:t>
            </w:r>
          </w:p>
        </w:tc>
        <w:tc>
          <w:tcPr>
            <w:tcW w:w="1069" w:type="dxa"/>
          </w:tcPr>
          <w:p w:rsidR="00B959A5" w:rsidRDefault="00B959A5" w:rsidP="00B0752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70" w:type="dxa"/>
          </w:tcPr>
          <w:p w:rsidR="00B959A5" w:rsidRDefault="00B959A5" w:rsidP="00B0752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Sal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Chocolate en polvo o milo (u otro similar)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Leche en polvo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Aceite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Harina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  <w:tr w:rsidR="00B959A5" w:rsidTr="00B959A5">
        <w:tc>
          <w:tcPr>
            <w:tcW w:w="4299" w:type="dxa"/>
            <w:shd w:val="clear" w:color="auto" w:fill="EEECE1" w:themeFill="background2"/>
          </w:tcPr>
          <w:p w:rsidR="00B959A5" w:rsidRDefault="00B959A5" w:rsidP="00B07528">
            <w:pPr>
              <w:rPr>
                <w:b/>
              </w:rPr>
            </w:pPr>
            <w:r>
              <w:rPr>
                <w:b/>
              </w:rPr>
              <w:t>Maicena</w:t>
            </w:r>
          </w:p>
        </w:tc>
        <w:tc>
          <w:tcPr>
            <w:tcW w:w="1069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1070" w:type="dxa"/>
          </w:tcPr>
          <w:p w:rsidR="00B959A5" w:rsidRDefault="00B959A5" w:rsidP="00B07528">
            <w:pPr>
              <w:rPr>
                <w:b/>
              </w:rPr>
            </w:pPr>
          </w:p>
        </w:tc>
        <w:tc>
          <w:tcPr>
            <w:tcW w:w="2493" w:type="dxa"/>
          </w:tcPr>
          <w:p w:rsidR="00B959A5" w:rsidRDefault="00B959A5" w:rsidP="00B07528">
            <w:pPr>
              <w:rPr>
                <w:b/>
              </w:rPr>
            </w:pPr>
          </w:p>
        </w:tc>
      </w:tr>
    </w:tbl>
    <w:p w:rsidR="00085613" w:rsidRDefault="00085613" w:rsidP="00DD1C67">
      <w:pPr>
        <w:spacing w:after="0" w:line="240" w:lineRule="auto"/>
        <w:rPr>
          <w:b/>
        </w:rPr>
      </w:pPr>
    </w:p>
    <w:p w:rsidR="00DD1C67" w:rsidRDefault="000F15D3" w:rsidP="00DD1C67">
      <w:pPr>
        <w:spacing w:after="0" w:line="240" w:lineRule="auto"/>
        <w:rPr>
          <w:b/>
        </w:rPr>
      </w:pPr>
      <w:r>
        <w:rPr>
          <w:b/>
        </w:rPr>
        <w:t>- Describa</w:t>
      </w:r>
      <w:r w:rsidR="00764358">
        <w:rPr>
          <w:b/>
        </w:rPr>
        <w:t>, en el siguiente cuadro comparativo, lo que sucedió con cada una de las sustancias diluidas en agua fría y agua caliente: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3756"/>
        <w:gridCol w:w="3757"/>
      </w:tblGrid>
      <w:tr w:rsidR="003E725A" w:rsidTr="00764358">
        <w:tc>
          <w:tcPr>
            <w:tcW w:w="1384" w:type="dxa"/>
            <w:shd w:val="clear" w:color="auto" w:fill="EEECE1" w:themeFill="background2"/>
          </w:tcPr>
          <w:p w:rsidR="003E725A" w:rsidRPr="000F15D3" w:rsidRDefault="003E725A" w:rsidP="00DD1C67">
            <w:pPr>
              <w:rPr>
                <w:b/>
              </w:rPr>
            </w:pPr>
            <w:r w:rsidRPr="000F15D3">
              <w:rPr>
                <w:b/>
              </w:rPr>
              <w:t>Vaso con</w:t>
            </w:r>
            <w:r w:rsidR="007E4EDC" w:rsidRPr="000F15D3">
              <w:rPr>
                <w:b/>
              </w:rPr>
              <w:t>…</w:t>
            </w:r>
          </w:p>
        </w:tc>
        <w:tc>
          <w:tcPr>
            <w:tcW w:w="3756" w:type="dxa"/>
            <w:shd w:val="clear" w:color="auto" w:fill="EEECE1" w:themeFill="background2"/>
          </w:tcPr>
          <w:p w:rsidR="003E725A" w:rsidRPr="000F15D3" w:rsidRDefault="003E725A" w:rsidP="007E4EDC">
            <w:pPr>
              <w:jc w:val="center"/>
              <w:rPr>
                <w:b/>
              </w:rPr>
            </w:pPr>
            <w:r w:rsidRPr="000F15D3">
              <w:rPr>
                <w:b/>
              </w:rPr>
              <w:t>Agua fría</w:t>
            </w:r>
          </w:p>
        </w:tc>
        <w:tc>
          <w:tcPr>
            <w:tcW w:w="3757" w:type="dxa"/>
            <w:shd w:val="clear" w:color="auto" w:fill="EEECE1" w:themeFill="background2"/>
          </w:tcPr>
          <w:p w:rsidR="003E725A" w:rsidRPr="000F15D3" w:rsidRDefault="003E725A" w:rsidP="007E4EDC">
            <w:pPr>
              <w:jc w:val="center"/>
              <w:rPr>
                <w:b/>
              </w:rPr>
            </w:pPr>
            <w:r w:rsidRPr="000F15D3">
              <w:rPr>
                <w:b/>
              </w:rPr>
              <w:t>Agua caliente</w:t>
            </w: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Café</w:t>
            </w:r>
          </w:p>
        </w:tc>
        <w:tc>
          <w:tcPr>
            <w:tcW w:w="3756" w:type="dxa"/>
          </w:tcPr>
          <w:p w:rsidR="00B959A5" w:rsidRDefault="00B959A5" w:rsidP="007E4EDC">
            <w:pPr>
              <w:jc w:val="center"/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7E4EDC">
            <w:pPr>
              <w:jc w:val="center"/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Sal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Chocolate en polvo o milo (u otro similar)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Leche en polvo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Aceite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Harina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  <w:tr w:rsidR="00B959A5" w:rsidTr="00B959A5">
        <w:tc>
          <w:tcPr>
            <w:tcW w:w="1384" w:type="dxa"/>
            <w:shd w:val="clear" w:color="auto" w:fill="EEECE1" w:themeFill="background2"/>
          </w:tcPr>
          <w:p w:rsidR="00B959A5" w:rsidRPr="000F15D3" w:rsidRDefault="00B959A5" w:rsidP="00D23F6F">
            <w:pPr>
              <w:rPr>
                <w:b/>
              </w:rPr>
            </w:pPr>
            <w:r w:rsidRPr="000F15D3">
              <w:rPr>
                <w:b/>
              </w:rPr>
              <w:t>Maicena</w:t>
            </w:r>
          </w:p>
        </w:tc>
        <w:tc>
          <w:tcPr>
            <w:tcW w:w="3756" w:type="dxa"/>
          </w:tcPr>
          <w:p w:rsidR="00B959A5" w:rsidRDefault="00B959A5" w:rsidP="00DD1C67">
            <w:pPr>
              <w:rPr>
                <w:b/>
              </w:rPr>
            </w:pPr>
          </w:p>
        </w:tc>
        <w:tc>
          <w:tcPr>
            <w:tcW w:w="3757" w:type="dxa"/>
          </w:tcPr>
          <w:p w:rsidR="00B959A5" w:rsidRDefault="00B959A5" w:rsidP="00DD1C67">
            <w:pPr>
              <w:rPr>
                <w:b/>
              </w:rPr>
            </w:pPr>
          </w:p>
        </w:tc>
      </w:tr>
    </w:tbl>
    <w:p w:rsidR="003E725A" w:rsidRDefault="003E725A" w:rsidP="00DD1C67">
      <w:pPr>
        <w:spacing w:after="0" w:line="240" w:lineRule="auto"/>
        <w:rPr>
          <w:b/>
        </w:rPr>
      </w:pPr>
    </w:p>
    <w:p w:rsidR="003E725A" w:rsidRDefault="003E725A" w:rsidP="00DD1C67">
      <w:pPr>
        <w:spacing w:after="0" w:line="240" w:lineRule="auto"/>
        <w:rPr>
          <w:b/>
        </w:rPr>
      </w:pPr>
    </w:p>
    <w:p w:rsidR="00085613" w:rsidRPr="00DD1C67" w:rsidRDefault="00085613" w:rsidP="00DD1C67">
      <w:pPr>
        <w:spacing w:after="0" w:line="240" w:lineRule="auto"/>
        <w:rPr>
          <w:b/>
        </w:rPr>
      </w:pPr>
    </w:p>
    <w:p w:rsidR="00A3153C" w:rsidRDefault="00A3153C" w:rsidP="00DD1C67">
      <w:pPr>
        <w:spacing w:after="0" w:line="240" w:lineRule="auto"/>
        <w:rPr>
          <w:b/>
        </w:rPr>
      </w:pPr>
    </w:p>
    <w:p w:rsidR="00B86C85" w:rsidRDefault="00B86C85" w:rsidP="00A3153C">
      <w:pPr>
        <w:rPr>
          <w:b/>
        </w:rPr>
      </w:pPr>
    </w:p>
    <w:sectPr w:rsidR="00B86C85" w:rsidSect="00FA4D45">
      <w:headerReference w:type="default" r:id="rId10"/>
      <w:pgSz w:w="12240" w:h="20160" w:code="5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E3" w:rsidRDefault="00856EE3" w:rsidP="008900F7">
      <w:pPr>
        <w:spacing w:after="0" w:line="240" w:lineRule="auto"/>
      </w:pPr>
      <w:r>
        <w:separator/>
      </w:r>
    </w:p>
  </w:endnote>
  <w:endnote w:type="continuationSeparator" w:id="0">
    <w:p w:rsidR="00856EE3" w:rsidRDefault="00856EE3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E3" w:rsidRDefault="00856EE3" w:rsidP="008900F7">
      <w:pPr>
        <w:spacing w:after="0" w:line="240" w:lineRule="auto"/>
      </w:pPr>
      <w:r>
        <w:separator/>
      </w:r>
    </w:p>
  </w:footnote>
  <w:footnote w:type="continuationSeparator" w:id="0">
    <w:p w:rsidR="00856EE3" w:rsidRDefault="00856EE3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0851F5DA" wp14:editId="4B517254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4pt;height:14pt;visibility:visible;mso-wrap-style:square" o:bullet="t">
        <v:imagedata r:id="rId1" o:title=""/>
      </v:shape>
    </w:pict>
  </w:numPicBullet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2892"/>
    <w:multiLevelType w:val="hybridMultilevel"/>
    <w:tmpl w:val="43CC4BBA"/>
    <w:lvl w:ilvl="0" w:tplc="74987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AE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C7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20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0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1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69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C5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0CD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9441B4"/>
    <w:multiLevelType w:val="hybridMultilevel"/>
    <w:tmpl w:val="CF6AD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90924"/>
    <w:multiLevelType w:val="multilevel"/>
    <w:tmpl w:val="C75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85A4E"/>
    <w:multiLevelType w:val="hybridMultilevel"/>
    <w:tmpl w:val="0E6EF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2344C"/>
    <w:multiLevelType w:val="hybridMultilevel"/>
    <w:tmpl w:val="E7380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95C45"/>
    <w:multiLevelType w:val="hybridMultilevel"/>
    <w:tmpl w:val="2E20C77A"/>
    <w:lvl w:ilvl="0" w:tplc="2EFA8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6D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4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4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E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A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E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68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337DE3"/>
    <w:multiLevelType w:val="hybridMultilevel"/>
    <w:tmpl w:val="6950BEF4"/>
    <w:lvl w:ilvl="0" w:tplc="4D8C6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038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5876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4E41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924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785E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6053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F053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2D9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C9D0F05"/>
    <w:multiLevelType w:val="hybridMultilevel"/>
    <w:tmpl w:val="BF582A66"/>
    <w:lvl w:ilvl="0" w:tplc="01580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3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E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B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85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E9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A7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CF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0C6D5B"/>
    <w:multiLevelType w:val="multilevel"/>
    <w:tmpl w:val="2066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7AAF"/>
    <w:rsid w:val="00022C8F"/>
    <w:rsid w:val="000719B3"/>
    <w:rsid w:val="00085613"/>
    <w:rsid w:val="00085875"/>
    <w:rsid w:val="000B6DB7"/>
    <w:rsid w:val="000C77C7"/>
    <w:rsid w:val="000F15D3"/>
    <w:rsid w:val="00110A17"/>
    <w:rsid w:val="001115D3"/>
    <w:rsid w:val="00185436"/>
    <w:rsid w:val="001A78D3"/>
    <w:rsid w:val="001C2CE7"/>
    <w:rsid w:val="001F12D6"/>
    <w:rsid w:val="002012AD"/>
    <w:rsid w:val="00223CC2"/>
    <w:rsid w:val="00247DCC"/>
    <w:rsid w:val="00254C5A"/>
    <w:rsid w:val="00256380"/>
    <w:rsid w:val="00257202"/>
    <w:rsid w:val="00261D08"/>
    <w:rsid w:val="00262BBD"/>
    <w:rsid w:val="002671C5"/>
    <w:rsid w:val="002A03A5"/>
    <w:rsid w:val="002B619C"/>
    <w:rsid w:val="002C2092"/>
    <w:rsid w:val="002C2D4D"/>
    <w:rsid w:val="00310B9C"/>
    <w:rsid w:val="0034530D"/>
    <w:rsid w:val="00356CB0"/>
    <w:rsid w:val="003772F0"/>
    <w:rsid w:val="003A1E7A"/>
    <w:rsid w:val="003D6A26"/>
    <w:rsid w:val="003E725A"/>
    <w:rsid w:val="0040436F"/>
    <w:rsid w:val="004478C0"/>
    <w:rsid w:val="00460432"/>
    <w:rsid w:val="004D5B90"/>
    <w:rsid w:val="00512990"/>
    <w:rsid w:val="00551093"/>
    <w:rsid w:val="00566D39"/>
    <w:rsid w:val="00592599"/>
    <w:rsid w:val="005963F9"/>
    <w:rsid w:val="005A3988"/>
    <w:rsid w:val="005C40EE"/>
    <w:rsid w:val="005E0A65"/>
    <w:rsid w:val="005E0D9D"/>
    <w:rsid w:val="00602ABF"/>
    <w:rsid w:val="00623F19"/>
    <w:rsid w:val="006441D0"/>
    <w:rsid w:val="006509FC"/>
    <w:rsid w:val="00670F86"/>
    <w:rsid w:val="00692D1F"/>
    <w:rsid w:val="006B48EC"/>
    <w:rsid w:val="006C6923"/>
    <w:rsid w:val="006F7CAE"/>
    <w:rsid w:val="00706C6E"/>
    <w:rsid w:val="0072385A"/>
    <w:rsid w:val="00734356"/>
    <w:rsid w:val="00756368"/>
    <w:rsid w:val="00764358"/>
    <w:rsid w:val="00782080"/>
    <w:rsid w:val="007D7414"/>
    <w:rsid w:val="007E4EDC"/>
    <w:rsid w:val="0080107F"/>
    <w:rsid w:val="008322CA"/>
    <w:rsid w:val="008512C6"/>
    <w:rsid w:val="00856EE3"/>
    <w:rsid w:val="008900F7"/>
    <w:rsid w:val="008B07AA"/>
    <w:rsid w:val="008D2084"/>
    <w:rsid w:val="008D513D"/>
    <w:rsid w:val="008E33B6"/>
    <w:rsid w:val="0091663C"/>
    <w:rsid w:val="009178B8"/>
    <w:rsid w:val="00941D23"/>
    <w:rsid w:val="0097436C"/>
    <w:rsid w:val="00990A28"/>
    <w:rsid w:val="00995FDF"/>
    <w:rsid w:val="009A5AD8"/>
    <w:rsid w:val="009C0CC9"/>
    <w:rsid w:val="009C457E"/>
    <w:rsid w:val="009D0399"/>
    <w:rsid w:val="009D1697"/>
    <w:rsid w:val="009D54D5"/>
    <w:rsid w:val="00A210ED"/>
    <w:rsid w:val="00A3153C"/>
    <w:rsid w:val="00A45981"/>
    <w:rsid w:val="00A57496"/>
    <w:rsid w:val="00A807A3"/>
    <w:rsid w:val="00A90B78"/>
    <w:rsid w:val="00AA1A3A"/>
    <w:rsid w:val="00B21F4E"/>
    <w:rsid w:val="00B458F2"/>
    <w:rsid w:val="00B86C85"/>
    <w:rsid w:val="00B959A5"/>
    <w:rsid w:val="00BA2359"/>
    <w:rsid w:val="00BA6A60"/>
    <w:rsid w:val="00BC1DA2"/>
    <w:rsid w:val="00BE0FA5"/>
    <w:rsid w:val="00BF378F"/>
    <w:rsid w:val="00C041CC"/>
    <w:rsid w:val="00C1603D"/>
    <w:rsid w:val="00C20948"/>
    <w:rsid w:val="00C217A0"/>
    <w:rsid w:val="00C2305E"/>
    <w:rsid w:val="00C33431"/>
    <w:rsid w:val="00C34ABA"/>
    <w:rsid w:val="00C35319"/>
    <w:rsid w:val="00C45909"/>
    <w:rsid w:val="00C522C9"/>
    <w:rsid w:val="00C549D7"/>
    <w:rsid w:val="00C55C21"/>
    <w:rsid w:val="00C832D2"/>
    <w:rsid w:val="00CD5DE8"/>
    <w:rsid w:val="00D16542"/>
    <w:rsid w:val="00D33829"/>
    <w:rsid w:val="00D77F22"/>
    <w:rsid w:val="00D87824"/>
    <w:rsid w:val="00D90275"/>
    <w:rsid w:val="00DC1A00"/>
    <w:rsid w:val="00DD0FDE"/>
    <w:rsid w:val="00DD1C67"/>
    <w:rsid w:val="00DF77A2"/>
    <w:rsid w:val="00E226AA"/>
    <w:rsid w:val="00E26EA9"/>
    <w:rsid w:val="00E33BDD"/>
    <w:rsid w:val="00E421DC"/>
    <w:rsid w:val="00E44368"/>
    <w:rsid w:val="00E61626"/>
    <w:rsid w:val="00EA73EB"/>
    <w:rsid w:val="00EC0EBE"/>
    <w:rsid w:val="00ED26A6"/>
    <w:rsid w:val="00F12904"/>
    <w:rsid w:val="00F37711"/>
    <w:rsid w:val="00F4031D"/>
    <w:rsid w:val="00FA3287"/>
    <w:rsid w:val="00FA4D45"/>
    <w:rsid w:val="00FB4063"/>
    <w:rsid w:val="00FB6C6F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2B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C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hgkelc">
    <w:name w:val="hgkelc"/>
    <w:basedOn w:val="Fuentedeprrafopredeter"/>
    <w:rsid w:val="0097436C"/>
  </w:style>
  <w:style w:type="character" w:customStyle="1" w:styleId="Ttulo1Car">
    <w:name w:val="Título 1 Car"/>
    <w:basedOn w:val="Fuentedeprrafopredeter"/>
    <w:link w:val="Ttulo1"/>
    <w:uiPriority w:val="9"/>
    <w:rsid w:val="002C20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customStyle="1" w:styleId="essay-detailsitem">
    <w:name w:val="essay-details__item"/>
    <w:basedOn w:val="Fuentedeprrafopredeter"/>
    <w:rsid w:val="002C2092"/>
  </w:style>
  <w:style w:type="character" w:customStyle="1" w:styleId="documentpreview">
    <w:name w:val="document__preview"/>
    <w:basedOn w:val="Fuentedeprrafopredeter"/>
    <w:rsid w:val="002C2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C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hgkelc">
    <w:name w:val="hgkelc"/>
    <w:basedOn w:val="Fuentedeprrafopredeter"/>
    <w:rsid w:val="0097436C"/>
  </w:style>
  <w:style w:type="character" w:customStyle="1" w:styleId="Ttulo1Car">
    <w:name w:val="Título 1 Car"/>
    <w:basedOn w:val="Fuentedeprrafopredeter"/>
    <w:link w:val="Ttulo1"/>
    <w:uiPriority w:val="9"/>
    <w:rsid w:val="002C20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customStyle="1" w:styleId="essay-detailsitem">
    <w:name w:val="essay-details__item"/>
    <w:basedOn w:val="Fuentedeprrafopredeter"/>
    <w:rsid w:val="002C2092"/>
  </w:style>
  <w:style w:type="character" w:customStyle="1" w:styleId="documentpreview">
    <w:name w:val="document__preview"/>
    <w:basedOn w:val="Fuentedeprrafopredeter"/>
    <w:rsid w:val="002C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6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71">
                  <w:marLeft w:val="0"/>
                  <w:marRight w:val="0"/>
                  <w:marTop w:val="0"/>
                  <w:marBottom w:val="225"/>
                  <w:divBdr>
                    <w:top w:val="single" w:sz="6" w:space="24" w:color="E1E4E5"/>
                    <w:left w:val="single" w:sz="6" w:space="24" w:color="E1E4E5"/>
                    <w:bottom w:val="single" w:sz="6" w:space="24" w:color="E1E4E5"/>
                    <w:right w:val="single" w:sz="6" w:space="24" w:color="E1E4E5"/>
                  </w:divBdr>
                  <w:divsChild>
                    <w:div w:id="14664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addatz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C690-A266-4F37-A472-0F6A9B9D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dcterms:created xsi:type="dcterms:W3CDTF">2021-10-14T18:17:00Z</dcterms:created>
  <dcterms:modified xsi:type="dcterms:W3CDTF">2021-10-14T18:17:00Z</dcterms:modified>
</cp:coreProperties>
</file>