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877F8" w14:textId="08C71096" w:rsidR="00773AEB" w:rsidRDefault="00E05C57">
      <w:r>
        <w:rPr>
          <w:noProof/>
          <w:lang w:eastAsia="es-CL"/>
        </w:rPr>
        <w:drawing>
          <wp:inline distT="0" distB="0" distL="0" distR="0" wp14:anchorId="59D3439E" wp14:editId="7683990A">
            <wp:extent cx="615462" cy="69051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5274" cy="701527"/>
                    </a:xfrm>
                    <a:prstGeom prst="rect">
                      <a:avLst/>
                    </a:prstGeom>
                  </pic:spPr>
                </pic:pic>
              </a:graphicData>
            </a:graphic>
          </wp:inline>
        </w:drawing>
      </w:r>
    </w:p>
    <w:p w14:paraId="3E3C236F" w14:textId="77777777" w:rsidR="00911CCA" w:rsidRDefault="00911CCA" w:rsidP="00E05C57">
      <w:pPr>
        <w:jc w:val="center"/>
        <w:rPr>
          <w:b/>
          <w:bCs/>
        </w:rPr>
      </w:pPr>
      <w:r w:rsidRPr="00E05C57">
        <w:rPr>
          <w:b/>
          <w:bCs/>
        </w:rPr>
        <w:t>LENGUAJE</w:t>
      </w:r>
      <w:r>
        <w:rPr>
          <w:b/>
          <w:bCs/>
        </w:rPr>
        <w:t xml:space="preserve"> Y COMUNICACIÓN. 1° MEDIO</w:t>
      </w:r>
      <w:r w:rsidRPr="00E05C57">
        <w:rPr>
          <w:b/>
          <w:bCs/>
        </w:rPr>
        <w:t xml:space="preserve"> </w:t>
      </w:r>
    </w:p>
    <w:p w14:paraId="6785CB66" w14:textId="242824A1" w:rsidR="00F71232" w:rsidRDefault="00E05C57" w:rsidP="00E05C57">
      <w:pPr>
        <w:jc w:val="center"/>
        <w:rPr>
          <w:b/>
          <w:bCs/>
        </w:rPr>
      </w:pPr>
      <w:r w:rsidRPr="00E05C57">
        <w:rPr>
          <w:b/>
          <w:bCs/>
        </w:rPr>
        <w:t xml:space="preserve">GUÍA EVALUADA: </w:t>
      </w:r>
      <w:r w:rsidR="00F71232">
        <w:rPr>
          <w:b/>
          <w:bCs/>
        </w:rPr>
        <w:t>OCTAVA</w:t>
      </w:r>
      <w:r w:rsidRPr="00E05C57">
        <w:rPr>
          <w:b/>
          <w:bCs/>
        </w:rPr>
        <w:t xml:space="preserve"> ENTREGA </w:t>
      </w:r>
    </w:p>
    <w:p w14:paraId="55974ED2" w14:textId="54247C10" w:rsidR="00E05C57" w:rsidRDefault="00E05C57" w:rsidP="00911CCA">
      <w:pPr>
        <w:jc w:val="center"/>
        <w:rPr>
          <w:b/>
          <w:bCs/>
        </w:rPr>
      </w:pPr>
      <w:bookmarkStart w:id="0" w:name="_GoBack"/>
      <w:bookmarkEnd w:id="0"/>
    </w:p>
    <w:tbl>
      <w:tblPr>
        <w:tblStyle w:val="Tablaconcuadrcula"/>
        <w:tblW w:w="0" w:type="auto"/>
        <w:tblLook w:val="04A0" w:firstRow="1" w:lastRow="0" w:firstColumn="1" w:lastColumn="0" w:noHBand="0" w:noVBand="1"/>
      </w:tblPr>
      <w:tblGrid>
        <w:gridCol w:w="1271"/>
        <w:gridCol w:w="7557"/>
      </w:tblGrid>
      <w:tr w:rsidR="00603BDF" w14:paraId="054A75CA" w14:textId="77777777" w:rsidTr="00603BDF">
        <w:tc>
          <w:tcPr>
            <w:tcW w:w="1271" w:type="dxa"/>
          </w:tcPr>
          <w:p w14:paraId="339B004D" w14:textId="03E17F14" w:rsidR="00603BDF" w:rsidRDefault="00603BDF" w:rsidP="00E05C57">
            <w:pPr>
              <w:jc w:val="both"/>
              <w:rPr>
                <w:b/>
                <w:bCs/>
              </w:rPr>
            </w:pPr>
            <w:r>
              <w:rPr>
                <w:b/>
                <w:bCs/>
              </w:rPr>
              <w:t>Nombre</w:t>
            </w:r>
          </w:p>
        </w:tc>
        <w:tc>
          <w:tcPr>
            <w:tcW w:w="7557" w:type="dxa"/>
          </w:tcPr>
          <w:p w14:paraId="39F26BA8" w14:textId="77777777" w:rsidR="00603BDF" w:rsidRDefault="00603BDF" w:rsidP="00E05C57">
            <w:pPr>
              <w:jc w:val="both"/>
              <w:rPr>
                <w:b/>
                <w:bCs/>
              </w:rPr>
            </w:pPr>
          </w:p>
          <w:p w14:paraId="5C6762E9" w14:textId="29799FC1" w:rsidR="00603BDF" w:rsidRDefault="00603BDF" w:rsidP="00E05C57">
            <w:pPr>
              <w:jc w:val="both"/>
              <w:rPr>
                <w:b/>
                <w:bCs/>
              </w:rPr>
            </w:pPr>
          </w:p>
        </w:tc>
      </w:tr>
      <w:tr w:rsidR="00603BDF" w14:paraId="3C5B6315" w14:textId="77777777" w:rsidTr="00603BDF">
        <w:tc>
          <w:tcPr>
            <w:tcW w:w="1271" w:type="dxa"/>
          </w:tcPr>
          <w:p w14:paraId="14958480" w14:textId="5A9114B0" w:rsidR="00603BDF" w:rsidRDefault="00603BDF" w:rsidP="00E05C57">
            <w:pPr>
              <w:jc w:val="both"/>
              <w:rPr>
                <w:b/>
                <w:bCs/>
              </w:rPr>
            </w:pPr>
            <w:r>
              <w:rPr>
                <w:b/>
                <w:bCs/>
              </w:rPr>
              <w:t>Curso</w:t>
            </w:r>
          </w:p>
        </w:tc>
        <w:tc>
          <w:tcPr>
            <w:tcW w:w="7557" w:type="dxa"/>
          </w:tcPr>
          <w:p w14:paraId="4708EC3B" w14:textId="77777777" w:rsidR="00603BDF" w:rsidRDefault="00603BDF" w:rsidP="00E05C57">
            <w:pPr>
              <w:jc w:val="both"/>
              <w:rPr>
                <w:b/>
                <w:bCs/>
              </w:rPr>
            </w:pPr>
          </w:p>
        </w:tc>
      </w:tr>
    </w:tbl>
    <w:p w14:paraId="05F3EF2F" w14:textId="2418DCE2" w:rsidR="00603BDF" w:rsidRDefault="00603BDF" w:rsidP="00E05C57">
      <w:pPr>
        <w:jc w:val="both"/>
        <w:rPr>
          <w:b/>
          <w:bCs/>
        </w:rPr>
      </w:pPr>
    </w:p>
    <w:tbl>
      <w:tblPr>
        <w:tblStyle w:val="Tablaconcuadrcula"/>
        <w:tblW w:w="0" w:type="auto"/>
        <w:tblLook w:val="04A0" w:firstRow="1" w:lastRow="0" w:firstColumn="1" w:lastColumn="0" w:noHBand="0" w:noVBand="1"/>
      </w:tblPr>
      <w:tblGrid>
        <w:gridCol w:w="2942"/>
        <w:gridCol w:w="2943"/>
        <w:gridCol w:w="2943"/>
      </w:tblGrid>
      <w:tr w:rsidR="00603BDF" w14:paraId="23A5A5CE" w14:textId="77777777" w:rsidTr="00603BDF">
        <w:tc>
          <w:tcPr>
            <w:tcW w:w="2942" w:type="dxa"/>
          </w:tcPr>
          <w:p w14:paraId="7DDB2BAD" w14:textId="27BFD541" w:rsidR="00603BDF" w:rsidRDefault="00603BDF" w:rsidP="00E05C57">
            <w:pPr>
              <w:jc w:val="both"/>
              <w:rPr>
                <w:b/>
                <w:bCs/>
              </w:rPr>
            </w:pPr>
            <w:r>
              <w:rPr>
                <w:b/>
                <w:bCs/>
              </w:rPr>
              <w:t>Puntaje total: 33</w:t>
            </w:r>
          </w:p>
        </w:tc>
        <w:tc>
          <w:tcPr>
            <w:tcW w:w="2943" w:type="dxa"/>
          </w:tcPr>
          <w:p w14:paraId="5C27987D" w14:textId="7966F792" w:rsidR="00603BDF" w:rsidRDefault="00603BDF" w:rsidP="00E05C57">
            <w:pPr>
              <w:jc w:val="both"/>
              <w:rPr>
                <w:b/>
                <w:bCs/>
              </w:rPr>
            </w:pPr>
            <w:r>
              <w:rPr>
                <w:b/>
                <w:bCs/>
              </w:rPr>
              <w:t>Puntaje real:</w:t>
            </w:r>
          </w:p>
        </w:tc>
        <w:tc>
          <w:tcPr>
            <w:tcW w:w="2943" w:type="dxa"/>
          </w:tcPr>
          <w:p w14:paraId="7611CB00" w14:textId="2CAAF5C5" w:rsidR="00603BDF" w:rsidRDefault="00603BDF" w:rsidP="00E05C57">
            <w:pPr>
              <w:jc w:val="both"/>
              <w:rPr>
                <w:b/>
                <w:bCs/>
              </w:rPr>
            </w:pPr>
            <w:r>
              <w:rPr>
                <w:b/>
                <w:bCs/>
              </w:rPr>
              <w:t>Exigencia: 60%</w:t>
            </w:r>
          </w:p>
        </w:tc>
      </w:tr>
    </w:tbl>
    <w:p w14:paraId="2C296417" w14:textId="77777777" w:rsidR="00E05C57" w:rsidRDefault="00E05C57" w:rsidP="00E05C57">
      <w:pPr>
        <w:jc w:val="both"/>
        <w:rPr>
          <w:b/>
          <w:bCs/>
        </w:rPr>
      </w:pPr>
    </w:p>
    <w:p w14:paraId="23E7C9C7" w14:textId="3227BBF0" w:rsidR="00E05C57" w:rsidRDefault="004E0981" w:rsidP="00027AB3">
      <w:pPr>
        <w:pBdr>
          <w:top w:val="single" w:sz="4" w:space="1" w:color="auto"/>
          <w:left w:val="single" w:sz="4" w:space="4" w:color="auto"/>
          <w:bottom w:val="single" w:sz="4" w:space="1" w:color="auto"/>
          <w:right w:val="single" w:sz="4" w:space="4" w:color="auto"/>
        </w:pBdr>
        <w:jc w:val="both"/>
      </w:pPr>
      <w:r>
        <w:rPr>
          <w:b/>
          <w:bCs/>
        </w:rPr>
        <w:t>Objetivo de aprendizaje (OA19)</w:t>
      </w:r>
      <w:r w:rsidR="00E05C57">
        <w:rPr>
          <w:b/>
          <w:bCs/>
        </w:rPr>
        <w:t xml:space="preserve">: </w:t>
      </w:r>
      <w:r w:rsidR="00E05C57" w:rsidRPr="00E05C57">
        <w:t>Comprender, comparar y evaluar textos orales y audiovisuales, tales como exposiciones, discursos, documentales, noticias, reportajes, etc.</w:t>
      </w:r>
    </w:p>
    <w:p w14:paraId="51688424" w14:textId="31A24966" w:rsidR="00E05C57" w:rsidRDefault="00E05C57" w:rsidP="00C96DA3">
      <w:pPr>
        <w:jc w:val="both"/>
      </w:pPr>
    </w:p>
    <w:p w14:paraId="64031A4B" w14:textId="3FC1814C" w:rsidR="00027AB3" w:rsidRPr="00027AB3" w:rsidRDefault="00027AB3" w:rsidP="00C96DA3">
      <w:pPr>
        <w:jc w:val="both"/>
        <w:rPr>
          <w:b/>
        </w:rPr>
      </w:pPr>
      <w:r w:rsidRPr="00027AB3">
        <w:rPr>
          <w:b/>
        </w:rPr>
        <w:t>El Estereotipo</w:t>
      </w:r>
    </w:p>
    <w:p w14:paraId="2631C941" w14:textId="66149C6A" w:rsidR="00E05C57" w:rsidRPr="00027AB3" w:rsidRDefault="00E05C57" w:rsidP="00C96DA3">
      <w:pPr>
        <w:jc w:val="both"/>
        <w:rPr>
          <w:b/>
          <w:bCs/>
          <w:u w:val="single"/>
        </w:rPr>
      </w:pPr>
      <w:r>
        <w:t>Un estereotipo</w:t>
      </w:r>
      <w:r w:rsidR="00124659">
        <w:t xml:space="preserve"> se define como una imagen, modelo o patrones de conducta que tiene un grupo social sobre otros (mujeres, grupos étnicas, grupos religiosos, entre otros). </w:t>
      </w:r>
      <w:r w:rsidR="00124659" w:rsidRPr="00027AB3">
        <w:rPr>
          <w:b/>
          <w:u w:val="single"/>
        </w:rPr>
        <w:t>Respecto a esto</w:t>
      </w:r>
      <w:r w:rsidR="00027AB3" w:rsidRPr="00027AB3">
        <w:rPr>
          <w:b/>
          <w:bCs/>
          <w:u w:val="single"/>
        </w:rPr>
        <w:t xml:space="preserve"> responde las siguientes p</w:t>
      </w:r>
      <w:r w:rsidR="00027AB3" w:rsidRPr="00027AB3">
        <w:rPr>
          <w:b/>
          <w:bCs/>
          <w:u w:val="single"/>
        </w:rPr>
        <w:t xml:space="preserve">reguntas de desarrollo basados en materia </w:t>
      </w:r>
      <w:r w:rsidR="00027AB3" w:rsidRPr="00027AB3">
        <w:rPr>
          <w:b/>
          <w:bCs/>
          <w:u w:val="single"/>
        </w:rPr>
        <w:t>vista en clases:</w:t>
      </w:r>
    </w:p>
    <w:p w14:paraId="2644BF9C" w14:textId="36779233" w:rsidR="00124659" w:rsidRDefault="00124659" w:rsidP="00C96DA3">
      <w:pPr>
        <w:jc w:val="both"/>
      </w:pPr>
    </w:p>
    <w:p w14:paraId="24306FCB" w14:textId="47934348" w:rsidR="00124659" w:rsidRDefault="00124659" w:rsidP="00C96DA3">
      <w:pPr>
        <w:pStyle w:val="Prrafodelista"/>
        <w:numPr>
          <w:ilvl w:val="0"/>
          <w:numId w:val="1"/>
        </w:numPr>
        <w:jc w:val="both"/>
      </w:pPr>
      <w:r>
        <w:t>¿Qué estereotipos reconoces en la sociedad? Nombra dos y explica cómo actúan o que producen en la sociedad (4 líneas</w:t>
      </w:r>
      <w:r w:rsidR="00C96DA3">
        <w:t xml:space="preserve"> mínimo</w:t>
      </w:r>
      <w:r>
        <w:t xml:space="preserve">). 6 puntos </w:t>
      </w:r>
    </w:p>
    <w:tbl>
      <w:tblPr>
        <w:tblStyle w:val="Tablaconcuadrcula"/>
        <w:tblW w:w="0" w:type="auto"/>
        <w:tblInd w:w="-34" w:type="dxa"/>
        <w:tblLook w:val="04A0" w:firstRow="1" w:lastRow="0" w:firstColumn="1" w:lastColumn="0" w:noHBand="0" w:noVBand="1"/>
      </w:tblPr>
      <w:tblGrid>
        <w:gridCol w:w="9088"/>
      </w:tblGrid>
      <w:tr w:rsidR="00027AB3" w14:paraId="3D9B114C" w14:textId="77777777" w:rsidTr="00E25859">
        <w:tc>
          <w:tcPr>
            <w:tcW w:w="9088" w:type="dxa"/>
          </w:tcPr>
          <w:p w14:paraId="6B808C81" w14:textId="77777777" w:rsidR="00027AB3" w:rsidRDefault="00027AB3" w:rsidP="00E25859">
            <w:pPr>
              <w:pStyle w:val="Prrafodelista"/>
              <w:ind w:left="0"/>
              <w:jc w:val="both"/>
            </w:pPr>
          </w:p>
        </w:tc>
      </w:tr>
      <w:tr w:rsidR="00027AB3" w14:paraId="13FA1E74" w14:textId="77777777" w:rsidTr="00E25859">
        <w:tc>
          <w:tcPr>
            <w:tcW w:w="9088" w:type="dxa"/>
          </w:tcPr>
          <w:p w14:paraId="00F361C3" w14:textId="77777777" w:rsidR="00027AB3" w:rsidRDefault="00027AB3" w:rsidP="00E25859">
            <w:pPr>
              <w:pStyle w:val="Prrafodelista"/>
              <w:ind w:left="0"/>
              <w:jc w:val="both"/>
            </w:pPr>
          </w:p>
        </w:tc>
      </w:tr>
      <w:tr w:rsidR="00027AB3" w14:paraId="284CDBD4" w14:textId="77777777" w:rsidTr="00E25859">
        <w:tc>
          <w:tcPr>
            <w:tcW w:w="9088" w:type="dxa"/>
          </w:tcPr>
          <w:p w14:paraId="7D6F0CD9" w14:textId="77777777" w:rsidR="00027AB3" w:rsidRDefault="00027AB3" w:rsidP="00E25859">
            <w:pPr>
              <w:pStyle w:val="Prrafodelista"/>
              <w:ind w:left="0"/>
              <w:jc w:val="both"/>
            </w:pPr>
          </w:p>
        </w:tc>
      </w:tr>
      <w:tr w:rsidR="00027AB3" w14:paraId="5EEF9279" w14:textId="77777777" w:rsidTr="00E25859">
        <w:tc>
          <w:tcPr>
            <w:tcW w:w="9088" w:type="dxa"/>
          </w:tcPr>
          <w:p w14:paraId="279A20F8" w14:textId="77777777" w:rsidR="00027AB3" w:rsidRDefault="00027AB3" w:rsidP="00E25859">
            <w:pPr>
              <w:pStyle w:val="Prrafodelista"/>
              <w:ind w:left="0"/>
              <w:jc w:val="both"/>
            </w:pPr>
          </w:p>
        </w:tc>
      </w:tr>
    </w:tbl>
    <w:p w14:paraId="717D35A9" w14:textId="77777777" w:rsidR="00027AB3" w:rsidRDefault="00027AB3" w:rsidP="00027AB3">
      <w:pPr>
        <w:pStyle w:val="Prrafodelista"/>
        <w:jc w:val="both"/>
      </w:pPr>
    </w:p>
    <w:p w14:paraId="1C2625F2" w14:textId="7501A7DD" w:rsidR="00124659" w:rsidRDefault="00124659" w:rsidP="00C96DA3">
      <w:pPr>
        <w:pStyle w:val="Prrafodelista"/>
        <w:numPr>
          <w:ilvl w:val="0"/>
          <w:numId w:val="1"/>
        </w:numPr>
        <w:jc w:val="both"/>
      </w:pPr>
      <w:r>
        <w:t>Respecto a los estereotipos ¿la sociedad está cambiando la forma de verlos o se mantienen? Explica y ejemplifica con situaciones de la vida cotidiana y/o lo que observas en redes sociales</w:t>
      </w:r>
      <w:r w:rsidR="00C1142C">
        <w:t xml:space="preserve">, medios de comunicación de masas </w:t>
      </w:r>
      <w:r w:rsidR="00C96DA3">
        <w:t>(4 líneas mínimo). 6 puntos</w:t>
      </w:r>
    </w:p>
    <w:tbl>
      <w:tblPr>
        <w:tblStyle w:val="Tablaconcuadrcula"/>
        <w:tblW w:w="0" w:type="auto"/>
        <w:tblInd w:w="-34" w:type="dxa"/>
        <w:tblLook w:val="04A0" w:firstRow="1" w:lastRow="0" w:firstColumn="1" w:lastColumn="0" w:noHBand="0" w:noVBand="1"/>
      </w:tblPr>
      <w:tblGrid>
        <w:gridCol w:w="9088"/>
      </w:tblGrid>
      <w:tr w:rsidR="00027AB3" w14:paraId="3A762806" w14:textId="77777777" w:rsidTr="00E25859">
        <w:tc>
          <w:tcPr>
            <w:tcW w:w="9088" w:type="dxa"/>
          </w:tcPr>
          <w:p w14:paraId="683E5600" w14:textId="77777777" w:rsidR="00027AB3" w:rsidRDefault="00027AB3" w:rsidP="00E25859">
            <w:pPr>
              <w:pStyle w:val="Prrafodelista"/>
              <w:ind w:left="0"/>
              <w:jc w:val="both"/>
            </w:pPr>
          </w:p>
        </w:tc>
      </w:tr>
      <w:tr w:rsidR="00027AB3" w14:paraId="73F95810" w14:textId="77777777" w:rsidTr="00E25859">
        <w:tc>
          <w:tcPr>
            <w:tcW w:w="9088" w:type="dxa"/>
          </w:tcPr>
          <w:p w14:paraId="61EA48D7" w14:textId="77777777" w:rsidR="00027AB3" w:rsidRDefault="00027AB3" w:rsidP="00E25859">
            <w:pPr>
              <w:pStyle w:val="Prrafodelista"/>
              <w:ind w:left="0"/>
              <w:jc w:val="both"/>
            </w:pPr>
          </w:p>
        </w:tc>
      </w:tr>
      <w:tr w:rsidR="00027AB3" w14:paraId="046AFDEF" w14:textId="77777777" w:rsidTr="00E25859">
        <w:tc>
          <w:tcPr>
            <w:tcW w:w="9088" w:type="dxa"/>
          </w:tcPr>
          <w:p w14:paraId="3FB45699" w14:textId="77777777" w:rsidR="00027AB3" w:rsidRDefault="00027AB3" w:rsidP="00E25859">
            <w:pPr>
              <w:pStyle w:val="Prrafodelista"/>
              <w:ind w:left="0"/>
              <w:jc w:val="both"/>
            </w:pPr>
          </w:p>
        </w:tc>
      </w:tr>
      <w:tr w:rsidR="00027AB3" w14:paraId="64EF2D9A" w14:textId="77777777" w:rsidTr="00E25859">
        <w:tc>
          <w:tcPr>
            <w:tcW w:w="9088" w:type="dxa"/>
          </w:tcPr>
          <w:p w14:paraId="179C5ED7" w14:textId="77777777" w:rsidR="00027AB3" w:rsidRDefault="00027AB3" w:rsidP="00E25859">
            <w:pPr>
              <w:pStyle w:val="Prrafodelista"/>
              <w:ind w:left="0"/>
              <w:jc w:val="both"/>
            </w:pPr>
          </w:p>
        </w:tc>
      </w:tr>
    </w:tbl>
    <w:p w14:paraId="27D317A1" w14:textId="77777777" w:rsidR="00027AB3" w:rsidRDefault="00027AB3" w:rsidP="00027AB3">
      <w:pPr>
        <w:pStyle w:val="Prrafodelista"/>
        <w:jc w:val="both"/>
      </w:pPr>
    </w:p>
    <w:p w14:paraId="260ADEB3" w14:textId="2AE0F0FF" w:rsidR="00124659" w:rsidRDefault="00C96DA3" w:rsidP="00C96DA3">
      <w:pPr>
        <w:pStyle w:val="Prrafodelista"/>
        <w:numPr>
          <w:ilvl w:val="0"/>
          <w:numId w:val="1"/>
        </w:numPr>
        <w:jc w:val="both"/>
      </w:pPr>
      <w:r>
        <w:t xml:space="preserve">Nombra 2 elementos de la comunicación no verbal que nos pueden ayudar a mejorar la comunicación. </w:t>
      </w:r>
      <w:r w:rsidR="00603BDF">
        <w:t xml:space="preserve">3 </w:t>
      </w:r>
      <w:r>
        <w:t>puntos</w:t>
      </w:r>
    </w:p>
    <w:tbl>
      <w:tblPr>
        <w:tblStyle w:val="Tablaconcuadrcula"/>
        <w:tblW w:w="0" w:type="auto"/>
        <w:tblInd w:w="-34" w:type="dxa"/>
        <w:tblLook w:val="04A0" w:firstRow="1" w:lastRow="0" w:firstColumn="1" w:lastColumn="0" w:noHBand="0" w:noVBand="1"/>
      </w:tblPr>
      <w:tblGrid>
        <w:gridCol w:w="9088"/>
      </w:tblGrid>
      <w:tr w:rsidR="00027AB3" w14:paraId="5FE12758" w14:textId="77777777" w:rsidTr="00E25859">
        <w:tc>
          <w:tcPr>
            <w:tcW w:w="9088" w:type="dxa"/>
          </w:tcPr>
          <w:p w14:paraId="378E0EF9" w14:textId="77777777" w:rsidR="00027AB3" w:rsidRDefault="00027AB3" w:rsidP="00E25859">
            <w:pPr>
              <w:pStyle w:val="Prrafodelista"/>
              <w:ind w:left="0"/>
              <w:jc w:val="both"/>
            </w:pPr>
          </w:p>
        </w:tc>
      </w:tr>
      <w:tr w:rsidR="00027AB3" w14:paraId="6D4466F4" w14:textId="77777777" w:rsidTr="00E25859">
        <w:tc>
          <w:tcPr>
            <w:tcW w:w="9088" w:type="dxa"/>
          </w:tcPr>
          <w:p w14:paraId="5BAF4058" w14:textId="77777777" w:rsidR="00027AB3" w:rsidRDefault="00027AB3" w:rsidP="00E25859">
            <w:pPr>
              <w:pStyle w:val="Prrafodelista"/>
              <w:ind w:left="0"/>
              <w:jc w:val="both"/>
            </w:pPr>
          </w:p>
        </w:tc>
      </w:tr>
    </w:tbl>
    <w:p w14:paraId="46B5626F" w14:textId="77777777" w:rsidR="00027AB3" w:rsidRDefault="00027AB3" w:rsidP="00027AB3">
      <w:pPr>
        <w:pStyle w:val="Prrafodelista"/>
        <w:jc w:val="both"/>
      </w:pPr>
    </w:p>
    <w:p w14:paraId="0E983757" w14:textId="5A48F77A" w:rsidR="00C96DA3" w:rsidRDefault="00C96DA3" w:rsidP="00C96DA3">
      <w:pPr>
        <w:pStyle w:val="Prrafodelista"/>
        <w:numPr>
          <w:ilvl w:val="0"/>
          <w:numId w:val="1"/>
        </w:numPr>
        <w:jc w:val="both"/>
      </w:pPr>
      <w:r>
        <w:t xml:space="preserve">¿Qué se entiende por comunicación para-verbal? ¿por qué es importante? </w:t>
      </w:r>
      <w:r w:rsidR="00603BDF">
        <w:t>3</w:t>
      </w:r>
      <w:r>
        <w:t xml:space="preserve"> puntos.</w:t>
      </w:r>
    </w:p>
    <w:tbl>
      <w:tblPr>
        <w:tblStyle w:val="Tablaconcuadrcula"/>
        <w:tblW w:w="0" w:type="auto"/>
        <w:tblInd w:w="-34" w:type="dxa"/>
        <w:tblLook w:val="04A0" w:firstRow="1" w:lastRow="0" w:firstColumn="1" w:lastColumn="0" w:noHBand="0" w:noVBand="1"/>
      </w:tblPr>
      <w:tblGrid>
        <w:gridCol w:w="9088"/>
      </w:tblGrid>
      <w:tr w:rsidR="00027AB3" w14:paraId="3076911E" w14:textId="77777777" w:rsidTr="00E25859">
        <w:tc>
          <w:tcPr>
            <w:tcW w:w="9088" w:type="dxa"/>
          </w:tcPr>
          <w:p w14:paraId="5A70B257" w14:textId="77777777" w:rsidR="00027AB3" w:rsidRDefault="00027AB3" w:rsidP="00E25859">
            <w:pPr>
              <w:pStyle w:val="Prrafodelista"/>
              <w:ind w:left="0"/>
              <w:jc w:val="both"/>
            </w:pPr>
          </w:p>
        </w:tc>
      </w:tr>
      <w:tr w:rsidR="00027AB3" w14:paraId="46DF0A06" w14:textId="77777777" w:rsidTr="00E25859">
        <w:tc>
          <w:tcPr>
            <w:tcW w:w="9088" w:type="dxa"/>
          </w:tcPr>
          <w:p w14:paraId="4FA9F9C0" w14:textId="77777777" w:rsidR="00027AB3" w:rsidRDefault="00027AB3" w:rsidP="00E25859">
            <w:pPr>
              <w:pStyle w:val="Prrafodelista"/>
              <w:ind w:left="0"/>
              <w:jc w:val="both"/>
            </w:pPr>
          </w:p>
        </w:tc>
      </w:tr>
    </w:tbl>
    <w:p w14:paraId="34287D86" w14:textId="01B2F892" w:rsidR="00C96DA3" w:rsidRDefault="00C96DA3" w:rsidP="00C96DA3">
      <w:pPr>
        <w:jc w:val="both"/>
      </w:pPr>
    </w:p>
    <w:p w14:paraId="59562CE6" w14:textId="3ECE0D51" w:rsidR="00C96DA3" w:rsidRDefault="00C96DA3" w:rsidP="00C96DA3">
      <w:pPr>
        <w:jc w:val="both"/>
      </w:pPr>
    </w:p>
    <w:p w14:paraId="18E9E831" w14:textId="64606A08" w:rsidR="00C96DA3" w:rsidRDefault="00C96DA3" w:rsidP="00C96DA3">
      <w:pPr>
        <w:jc w:val="both"/>
        <w:rPr>
          <w:b/>
          <w:bCs/>
        </w:rPr>
      </w:pPr>
    </w:p>
    <w:p w14:paraId="1D6EAB78" w14:textId="689614B4" w:rsidR="00493FD2" w:rsidRDefault="00027AB3" w:rsidP="00C96DA3">
      <w:pPr>
        <w:jc w:val="both"/>
        <w:rPr>
          <w:b/>
          <w:bCs/>
        </w:rPr>
      </w:pPr>
      <w:r>
        <w:rPr>
          <w:b/>
          <w:bCs/>
          <w:noProof/>
          <w:lang w:eastAsia="es-CL"/>
        </w:rPr>
        <w:lastRenderedPageBreak/>
        <w:drawing>
          <wp:inline distT="0" distB="0" distL="0" distR="0" wp14:anchorId="60A52B29" wp14:editId="56990F22">
            <wp:extent cx="2965938" cy="1893277"/>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8492" cy="1894908"/>
                    </a:xfrm>
                    <a:prstGeom prst="rect">
                      <a:avLst/>
                    </a:prstGeom>
                    <a:noFill/>
                  </pic:spPr>
                </pic:pic>
              </a:graphicData>
            </a:graphic>
          </wp:inline>
        </w:drawing>
      </w:r>
      <w:r w:rsidR="00603BDF">
        <w:rPr>
          <w:b/>
          <w:bCs/>
          <w:noProof/>
          <w:lang w:eastAsia="es-CL"/>
        </w:rPr>
        <w:drawing>
          <wp:anchor distT="0" distB="0" distL="114300" distR="114300" simplePos="0" relativeHeight="251658240" behindDoc="0" locked="0" layoutInCell="1" allowOverlap="1" wp14:anchorId="7EFE05FC" wp14:editId="3D085190">
            <wp:simplePos x="0" y="0"/>
            <wp:positionH relativeFrom="column">
              <wp:posOffset>-101600</wp:posOffset>
            </wp:positionH>
            <wp:positionV relativeFrom="paragraph">
              <wp:posOffset>-331470</wp:posOffset>
            </wp:positionV>
            <wp:extent cx="1793240" cy="2226310"/>
            <wp:effectExtent l="0" t="0" r="0" b="254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3240" cy="2226310"/>
                    </a:xfrm>
                    <a:prstGeom prst="rect">
                      <a:avLst/>
                    </a:prstGeom>
                  </pic:spPr>
                </pic:pic>
              </a:graphicData>
            </a:graphic>
            <wp14:sizeRelH relativeFrom="page">
              <wp14:pctWidth>0</wp14:pctWidth>
            </wp14:sizeRelH>
            <wp14:sizeRelV relativeFrom="page">
              <wp14:pctHeight>0</wp14:pctHeight>
            </wp14:sizeRelV>
          </wp:anchor>
        </w:drawing>
      </w:r>
    </w:p>
    <w:p w14:paraId="41AB5F8F" w14:textId="77777777" w:rsidR="006740A5" w:rsidRDefault="006740A5" w:rsidP="00C96DA3">
      <w:pPr>
        <w:jc w:val="both"/>
        <w:rPr>
          <w:b/>
          <w:bCs/>
        </w:rPr>
      </w:pPr>
    </w:p>
    <w:p w14:paraId="3D794CF0" w14:textId="6A5E5D11" w:rsidR="00007861" w:rsidRPr="004E0981" w:rsidRDefault="006740A5" w:rsidP="00007861">
      <w:pPr>
        <w:jc w:val="both"/>
        <w:rPr>
          <w:b/>
        </w:rPr>
      </w:pPr>
      <w:r w:rsidRPr="004E0981">
        <w:rPr>
          <w:b/>
        </w:rPr>
        <w:t xml:space="preserve">Mini </w:t>
      </w:r>
      <w:proofErr w:type="spellStart"/>
      <w:r w:rsidRPr="004E0981">
        <w:rPr>
          <w:b/>
        </w:rPr>
        <w:t>Bio</w:t>
      </w:r>
      <w:proofErr w:type="spellEnd"/>
      <w:r w:rsidR="00C1142C" w:rsidRPr="004E0981">
        <w:rPr>
          <w:b/>
        </w:rPr>
        <w:t xml:space="preserve"> (Isidora </w:t>
      </w:r>
      <w:proofErr w:type="spellStart"/>
      <w:r w:rsidR="00C1142C" w:rsidRPr="004E0981">
        <w:rPr>
          <w:b/>
        </w:rPr>
        <w:t>Guzman</w:t>
      </w:r>
      <w:proofErr w:type="spellEnd"/>
      <w:r w:rsidR="00C1142C" w:rsidRPr="004E0981">
        <w:rPr>
          <w:b/>
        </w:rPr>
        <w:t>)</w:t>
      </w:r>
    </w:p>
    <w:p w14:paraId="28765083" w14:textId="473184CD" w:rsidR="004011BA" w:rsidRDefault="006740A5" w:rsidP="00007861">
      <w:pPr>
        <w:jc w:val="both"/>
      </w:pPr>
      <w:r w:rsidRPr="006740A5">
        <w:br/>
      </w:r>
      <w:r w:rsidR="004E0981">
        <w:t>“</w:t>
      </w:r>
      <w:r w:rsidRPr="006740A5">
        <w:t>Me considero una activista por la inclusión y accesibilidad universal (basada en mi experiencia). Mi propósito en la vida es lograr comunidades sostenibles e inclusivas. Sueñ</w:t>
      </w:r>
      <w:r w:rsidR="004011BA">
        <w:t>o</w:t>
      </w:r>
      <w:r w:rsidRPr="006740A5">
        <w:t xml:space="preserve"> con lograr que todas las personas puedan tener derecho a moverse libremente por todos los lugares, sueñ</w:t>
      </w:r>
      <w:r w:rsidR="004011BA">
        <w:t>o</w:t>
      </w:r>
      <w:r w:rsidRPr="006740A5">
        <w:t xml:space="preserve"> con una comunidad inclusiva y consiente de las diferencias. Sueñ</w:t>
      </w:r>
      <w:r w:rsidR="004011BA">
        <w:t>o</w:t>
      </w:r>
      <w:r w:rsidRPr="006740A5">
        <w:t xml:space="preserve"> con un país sin barreras arquitectónicas, sueñ</w:t>
      </w:r>
      <w:r w:rsidR="004011BA">
        <w:t>o</w:t>
      </w:r>
      <w:r w:rsidRPr="006740A5">
        <w:t xml:space="preserve"> con un Chile donde los padres puedan escoger libremente un colegio sin miedo a ser discriminados, sueño con lugares de trabajo inclusivos, sueñ</w:t>
      </w:r>
      <w:r w:rsidR="004011BA">
        <w:t>o</w:t>
      </w:r>
      <w:r w:rsidRPr="006740A5">
        <w:t xml:space="preserve"> que todos puedan disfrutar de la ciudad y la naturaleza por igual. </w:t>
      </w:r>
      <w:r w:rsidR="004011BA">
        <w:t>Mi</w:t>
      </w:r>
      <w:r w:rsidRPr="006740A5">
        <w:t xml:space="preserve"> objetivo, un Chile con una ciudad y comunidad inclusiva y accesible. Por ello uno de </w:t>
      </w:r>
      <w:r w:rsidR="004011BA">
        <w:t xml:space="preserve">mis </w:t>
      </w:r>
      <w:r w:rsidRPr="006740A5">
        <w:t>objetivos más importantes es que en Chile se dicte una ley de accesibilidad universal que establezca condiciones básicas para una persona con movilidad reducida tenga las mismas oportunidades de independencia que todos</w:t>
      </w:r>
      <w:r w:rsidR="004E0981">
        <w:t>”</w:t>
      </w:r>
      <w:r w:rsidRPr="006740A5">
        <w:t>.</w:t>
      </w:r>
    </w:p>
    <w:p w14:paraId="22B53150" w14:textId="4125371B" w:rsidR="006740A5" w:rsidRDefault="006740A5" w:rsidP="00007861">
      <w:pPr>
        <w:jc w:val="both"/>
        <w:rPr>
          <w:b/>
          <w:bCs/>
        </w:rPr>
      </w:pPr>
    </w:p>
    <w:tbl>
      <w:tblPr>
        <w:tblStyle w:val="Tablaconcuadrcula"/>
        <w:tblW w:w="0" w:type="auto"/>
        <w:tblLook w:val="04A0" w:firstRow="1" w:lastRow="0" w:firstColumn="1" w:lastColumn="0" w:noHBand="0" w:noVBand="1"/>
      </w:tblPr>
      <w:tblGrid>
        <w:gridCol w:w="8828"/>
      </w:tblGrid>
      <w:tr w:rsidR="00C1142C" w14:paraId="53F528D0" w14:textId="77777777" w:rsidTr="00C1142C">
        <w:tc>
          <w:tcPr>
            <w:tcW w:w="8828" w:type="dxa"/>
          </w:tcPr>
          <w:p w14:paraId="6968309E" w14:textId="5BEDE847" w:rsidR="00C1142C" w:rsidRPr="00C1142C" w:rsidRDefault="00C1142C" w:rsidP="00007861">
            <w:pPr>
              <w:jc w:val="both"/>
              <w:rPr>
                <w:rFonts w:cstheme="minorHAnsi"/>
                <w:b/>
                <w:bCs/>
              </w:rPr>
            </w:pPr>
            <w:r w:rsidRPr="00C1142C">
              <w:rPr>
                <w:rFonts w:cstheme="minorHAnsi"/>
                <w:b/>
                <w:bCs/>
              </w:rPr>
              <w:t>Proyecto de Ley (20422): Accesibilidad universal</w:t>
            </w:r>
          </w:p>
          <w:p w14:paraId="7D201C93" w14:textId="7D8A24EF" w:rsidR="00C1142C" w:rsidRPr="00027AB3" w:rsidRDefault="00C1142C" w:rsidP="00027AB3">
            <w:pPr>
              <w:rPr>
                <w:rFonts w:cstheme="minorHAnsi"/>
              </w:rPr>
            </w:pPr>
            <w:r w:rsidRPr="00C1142C">
              <w:rPr>
                <w:rFonts w:cstheme="minorHAnsi"/>
                <w:color w:val="000000"/>
                <w:shd w:val="clear" w:color="auto" w:fill="FFFFFF"/>
              </w:rPr>
              <w:t>El objeto de esta ley es asegurar el derecho a la igualdad de oportunidades de las personas con discapacidad, con el fin de obtener su plena inclusión social, asegurando el disfrute de sus derechos y eliminando cualquier forma de discriminación fundada en la discapacidad.</w:t>
            </w:r>
          </w:p>
        </w:tc>
      </w:tr>
    </w:tbl>
    <w:p w14:paraId="4BBFF028" w14:textId="77777777" w:rsidR="00C1142C" w:rsidRDefault="00C1142C" w:rsidP="00007861">
      <w:pPr>
        <w:jc w:val="both"/>
        <w:rPr>
          <w:b/>
          <w:bCs/>
        </w:rPr>
      </w:pPr>
    </w:p>
    <w:p w14:paraId="3F15E196" w14:textId="7871E8FE" w:rsidR="00E05C57" w:rsidRDefault="00C1142C" w:rsidP="00C96DA3">
      <w:pPr>
        <w:jc w:val="both"/>
        <w:rPr>
          <w:b/>
          <w:bCs/>
          <w:u w:val="single"/>
        </w:rPr>
      </w:pPr>
      <w:r w:rsidRPr="00C1142C">
        <w:rPr>
          <w:b/>
          <w:bCs/>
          <w:u w:val="single"/>
        </w:rPr>
        <w:t>Preguntas de desarrollo basadas en la lectura.</w:t>
      </w:r>
    </w:p>
    <w:p w14:paraId="45043DA7" w14:textId="4EBE005D" w:rsidR="00C1142C" w:rsidRDefault="00C1142C" w:rsidP="00C96DA3">
      <w:pPr>
        <w:jc w:val="both"/>
        <w:rPr>
          <w:b/>
          <w:bCs/>
          <w:u w:val="single"/>
        </w:rPr>
      </w:pPr>
    </w:p>
    <w:p w14:paraId="6A20E1AD" w14:textId="21D65FC1" w:rsidR="00C1142C" w:rsidRDefault="00C1142C" w:rsidP="00C1142C">
      <w:pPr>
        <w:pStyle w:val="Prrafodelista"/>
        <w:numPr>
          <w:ilvl w:val="0"/>
          <w:numId w:val="3"/>
        </w:numPr>
        <w:jc w:val="both"/>
      </w:pPr>
      <w:r>
        <w:t xml:space="preserve">¿Consideras que es importante </w:t>
      </w:r>
      <w:r w:rsidR="00AF4268">
        <w:t xml:space="preserve">la “Accesibilidad universal” se convierta en ley? Justifica (4 líneas mínimo) </w:t>
      </w:r>
      <w:r w:rsidR="00603BDF">
        <w:t>3</w:t>
      </w:r>
      <w:r w:rsidR="00AF4268">
        <w:t xml:space="preserve"> puntos.</w:t>
      </w:r>
    </w:p>
    <w:tbl>
      <w:tblPr>
        <w:tblStyle w:val="Tablaconcuadrcula"/>
        <w:tblW w:w="0" w:type="auto"/>
        <w:tblInd w:w="-34" w:type="dxa"/>
        <w:tblLook w:val="04A0" w:firstRow="1" w:lastRow="0" w:firstColumn="1" w:lastColumn="0" w:noHBand="0" w:noVBand="1"/>
      </w:tblPr>
      <w:tblGrid>
        <w:gridCol w:w="9088"/>
      </w:tblGrid>
      <w:tr w:rsidR="00027AB3" w14:paraId="23114E3A" w14:textId="77777777" w:rsidTr="00027AB3">
        <w:tc>
          <w:tcPr>
            <w:tcW w:w="9088" w:type="dxa"/>
          </w:tcPr>
          <w:p w14:paraId="30B4CC60" w14:textId="77777777" w:rsidR="00027AB3" w:rsidRDefault="00027AB3" w:rsidP="00027AB3">
            <w:pPr>
              <w:pStyle w:val="Prrafodelista"/>
              <w:ind w:left="0"/>
              <w:jc w:val="both"/>
            </w:pPr>
          </w:p>
        </w:tc>
      </w:tr>
      <w:tr w:rsidR="00027AB3" w14:paraId="21F966DE" w14:textId="77777777" w:rsidTr="00027AB3">
        <w:tc>
          <w:tcPr>
            <w:tcW w:w="9088" w:type="dxa"/>
          </w:tcPr>
          <w:p w14:paraId="69F2C841" w14:textId="77777777" w:rsidR="00027AB3" w:rsidRDefault="00027AB3" w:rsidP="00027AB3">
            <w:pPr>
              <w:pStyle w:val="Prrafodelista"/>
              <w:ind w:left="0"/>
              <w:jc w:val="both"/>
            </w:pPr>
          </w:p>
        </w:tc>
      </w:tr>
      <w:tr w:rsidR="00027AB3" w14:paraId="36999571" w14:textId="77777777" w:rsidTr="00027AB3">
        <w:tc>
          <w:tcPr>
            <w:tcW w:w="9088" w:type="dxa"/>
          </w:tcPr>
          <w:p w14:paraId="77EC12C9" w14:textId="77777777" w:rsidR="00027AB3" w:rsidRDefault="00027AB3" w:rsidP="00027AB3">
            <w:pPr>
              <w:pStyle w:val="Prrafodelista"/>
              <w:ind w:left="0"/>
              <w:jc w:val="both"/>
            </w:pPr>
          </w:p>
        </w:tc>
      </w:tr>
      <w:tr w:rsidR="00027AB3" w14:paraId="4C562C5D" w14:textId="77777777" w:rsidTr="00027AB3">
        <w:tc>
          <w:tcPr>
            <w:tcW w:w="9088" w:type="dxa"/>
          </w:tcPr>
          <w:p w14:paraId="3D06E399" w14:textId="77777777" w:rsidR="00027AB3" w:rsidRDefault="00027AB3" w:rsidP="00027AB3">
            <w:pPr>
              <w:pStyle w:val="Prrafodelista"/>
              <w:ind w:left="0"/>
              <w:jc w:val="both"/>
            </w:pPr>
          </w:p>
        </w:tc>
      </w:tr>
    </w:tbl>
    <w:p w14:paraId="37B7ED58" w14:textId="77777777" w:rsidR="00027AB3" w:rsidRDefault="00027AB3" w:rsidP="00027AB3">
      <w:pPr>
        <w:pStyle w:val="Prrafodelista"/>
        <w:jc w:val="both"/>
      </w:pPr>
    </w:p>
    <w:p w14:paraId="47FE9307" w14:textId="3474B3A6" w:rsidR="00AF4268" w:rsidRDefault="00AF4268" w:rsidP="00C1142C">
      <w:pPr>
        <w:pStyle w:val="Prrafodelista"/>
        <w:numPr>
          <w:ilvl w:val="0"/>
          <w:numId w:val="3"/>
        </w:numPr>
        <w:jc w:val="both"/>
      </w:pPr>
      <w:r>
        <w:t>¿Qué prejuicios o estereotipos viven las personas con algún tipo de discapacidad? ¿por qué crees que es importante derribarlos?</w:t>
      </w:r>
      <w:r w:rsidR="00603BDF">
        <w:t xml:space="preserve"> 3 puntos.</w:t>
      </w:r>
    </w:p>
    <w:tbl>
      <w:tblPr>
        <w:tblStyle w:val="Tablaconcuadrcula"/>
        <w:tblW w:w="0" w:type="auto"/>
        <w:tblInd w:w="-34" w:type="dxa"/>
        <w:tblLook w:val="04A0" w:firstRow="1" w:lastRow="0" w:firstColumn="1" w:lastColumn="0" w:noHBand="0" w:noVBand="1"/>
      </w:tblPr>
      <w:tblGrid>
        <w:gridCol w:w="9088"/>
      </w:tblGrid>
      <w:tr w:rsidR="00027AB3" w14:paraId="6D0085D2" w14:textId="77777777" w:rsidTr="00E25859">
        <w:tc>
          <w:tcPr>
            <w:tcW w:w="9088" w:type="dxa"/>
          </w:tcPr>
          <w:p w14:paraId="6B09AB61" w14:textId="77777777" w:rsidR="00027AB3" w:rsidRDefault="00027AB3" w:rsidP="00E25859">
            <w:pPr>
              <w:pStyle w:val="Prrafodelista"/>
              <w:ind w:left="0"/>
              <w:jc w:val="both"/>
            </w:pPr>
          </w:p>
        </w:tc>
      </w:tr>
      <w:tr w:rsidR="00027AB3" w14:paraId="45F3010E" w14:textId="77777777" w:rsidTr="00E25859">
        <w:tc>
          <w:tcPr>
            <w:tcW w:w="9088" w:type="dxa"/>
          </w:tcPr>
          <w:p w14:paraId="481AC48C" w14:textId="77777777" w:rsidR="00027AB3" w:rsidRDefault="00027AB3" w:rsidP="00E25859">
            <w:pPr>
              <w:pStyle w:val="Prrafodelista"/>
              <w:ind w:left="0"/>
              <w:jc w:val="both"/>
            </w:pPr>
          </w:p>
        </w:tc>
      </w:tr>
      <w:tr w:rsidR="00027AB3" w14:paraId="3B915792" w14:textId="77777777" w:rsidTr="00E25859">
        <w:tc>
          <w:tcPr>
            <w:tcW w:w="9088" w:type="dxa"/>
          </w:tcPr>
          <w:p w14:paraId="167C59E5" w14:textId="77777777" w:rsidR="00027AB3" w:rsidRDefault="00027AB3" w:rsidP="00E25859">
            <w:pPr>
              <w:pStyle w:val="Prrafodelista"/>
              <w:ind w:left="0"/>
              <w:jc w:val="both"/>
            </w:pPr>
          </w:p>
        </w:tc>
      </w:tr>
      <w:tr w:rsidR="00027AB3" w14:paraId="18089E33" w14:textId="77777777" w:rsidTr="00E25859">
        <w:tc>
          <w:tcPr>
            <w:tcW w:w="9088" w:type="dxa"/>
          </w:tcPr>
          <w:p w14:paraId="51D94A6A" w14:textId="77777777" w:rsidR="00027AB3" w:rsidRDefault="00027AB3" w:rsidP="00E25859">
            <w:pPr>
              <w:pStyle w:val="Prrafodelista"/>
              <w:ind w:left="0"/>
              <w:jc w:val="both"/>
            </w:pPr>
          </w:p>
        </w:tc>
      </w:tr>
    </w:tbl>
    <w:p w14:paraId="20F0C613" w14:textId="77777777" w:rsidR="00027AB3" w:rsidRDefault="00027AB3" w:rsidP="00027AB3">
      <w:pPr>
        <w:pStyle w:val="Prrafodelista"/>
        <w:jc w:val="both"/>
      </w:pPr>
    </w:p>
    <w:p w14:paraId="2F25796F" w14:textId="149B7941" w:rsidR="00AF4268" w:rsidRDefault="00AF4268" w:rsidP="00C1142C">
      <w:pPr>
        <w:pStyle w:val="Prrafodelista"/>
        <w:numPr>
          <w:ilvl w:val="0"/>
          <w:numId w:val="3"/>
        </w:numPr>
        <w:jc w:val="both"/>
      </w:pPr>
      <w:r>
        <w:t>¿Qué es “Tremendas”? ¿Conoces otras organizaciones con un fin de bienestar para todos? (3 puntos).</w:t>
      </w:r>
    </w:p>
    <w:tbl>
      <w:tblPr>
        <w:tblStyle w:val="Tablaconcuadrcula"/>
        <w:tblW w:w="0" w:type="auto"/>
        <w:tblInd w:w="-34" w:type="dxa"/>
        <w:tblLook w:val="04A0" w:firstRow="1" w:lastRow="0" w:firstColumn="1" w:lastColumn="0" w:noHBand="0" w:noVBand="1"/>
      </w:tblPr>
      <w:tblGrid>
        <w:gridCol w:w="9088"/>
      </w:tblGrid>
      <w:tr w:rsidR="00027AB3" w14:paraId="32D03AEF" w14:textId="77777777" w:rsidTr="00E25859">
        <w:tc>
          <w:tcPr>
            <w:tcW w:w="9088" w:type="dxa"/>
          </w:tcPr>
          <w:p w14:paraId="165AC1F9" w14:textId="77777777" w:rsidR="00027AB3" w:rsidRDefault="00027AB3" w:rsidP="00E25859">
            <w:pPr>
              <w:pStyle w:val="Prrafodelista"/>
              <w:ind w:left="0"/>
              <w:jc w:val="both"/>
            </w:pPr>
          </w:p>
        </w:tc>
      </w:tr>
      <w:tr w:rsidR="00027AB3" w14:paraId="1A516397" w14:textId="77777777" w:rsidTr="00E25859">
        <w:tc>
          <w:tcPr>
            <w:tcW w:w="9088" w:type="dxa"/>
          </w:tcPr>
          <w:p w14:paraId="7971B59E" w14:textId="77777777" w:rsidR="00027AB3" w:rsidRDefault="00027AB3" w:rsidP="00E25859">
            <w:pPr>
              <w:pStyle w:val="Prrafodelista"/>
              <w:ind w:left="0"/>
              <w:jc w:val="both"/>
            </w:pPr>
          </w:p>
        </w:tc>
      </w:tr>
      <w:tr w:rsidR="00027AB3" w14:paraId="52E347DC" w14:textId="77777777" w:rsidTr="00E25859">
        <w:tc>
          <w:tcPr>
            <w:tcW w:w="9088" w:type="dxa"/>
          </w:tcPr>
          <w:p w14:paraId="3F664EA1" w14:textId="77777777" w:rsidR="00027AB3" w:rsidRDefault="00027AB3" w:rsidP="00E25859">
            <w:pPr>
              <w:pStyle w:val="Prrafodelista"/>
              <w:ind w:left="0"/>
              <w:jc w:val="both"/>
            </w:pPr>
          </w:p>
        </w:tc>
      </w:tr>
    </w:tbl>
    <w:p w14:paraId="1DA9CE44" w14:textId="77777777" w:rsidR="00027AB3" w:rsidRDefault="00027AB3" w:rsidP="00027AB3">
      <w:pPr>
        <w:pStyle w:val="Prrafodelista"/>
        <w:jc w:val="both"/>
      </w:pPr>
    </w:p>
    <w:p w14:paraId="2B8777EC" w14:textId="425D1B3C" w:rsidR="00AF4268" w:rsidRPr="00C1142C" w:rsidRDefault="00AF4268" w:rsidP="00C1142C">
      <w:pPr>
        <w:pStyle w:val="Prrafodelista"/>
        <w:numPr>
          <w:ilvl w:val="0"/>
          <w:numId w:val="3"/>
        </w:numPr>
        <w:jc w:val="both"/>
      </w:pPr>
      <w:r>
        <w:t>Nombra por lo menos 2 objetivos de lucha de Isidora Guzmán (6 puntos).</w:t>
      </w:r>
    </w:p>
    <w:tbl>
      <w:tblPr>
        <w:tblStyle w:val="Tablaconcuadrcula"/>
        <w:tblW w:w="0" w:type="auto"/>
        <w:tblInd w:w="-34" w:type="dxa"/>
        <w:tblLook w:val="04A0" w:firstRow="1" w:lastRow="0" w:firstColumn="1" w:lastColumn="0" w:noHBand="0" w:noVBand="1"/>
      </w:tblPr>
      <w:tblGrid>
        <w:gridCol w:w="9088"/>
      </w:tblGrid>
      <w:tr w:rsidR="00027AB3" w14:paraId="68BB9E94" w14:textId="77777777" w:rsidTr="00E25859">
        <w:tc>
          <w:tcPr>
            <w:tcW w:w="9088" w:type="dxa"/>
          </w:tcPr>
          <w:p w14:paraId="3BEC0654" w14:textId="77777777" w:rsidR="00027AB3" w:rsidRDefault="00027AB3" w:rsidP="00E25859">
            <w:pPr>
              <w:pStyle w:val="Prrafodelista"/>
              <w:ind w:left="0"/>
              <w:jc w:val="both"/>
            </w:pPr>
          </w:p>
        </w:tc>
      </w:tr>
      <w:tr w:rsidR="00027AB3" w14:paraId="4CC54EFF" w14:textId="77777777" w:rsidTr="00E25859">
        <w:tc>
          <w:tcPr>
            <w:tcW w:w="9088" w:type="dxa"/>
          </w:tcPr>
          <w:p w14:paraId="00BF7A59" w14:textId="77777777" w:rsidR="00027AB3" w:rsidRDefault="00027AB3" w:rsidP="00E25859">
            <w:pPr>
              <w:pStyle w:val="Prrafodelista"/>
              <w:ind w:left="0"/>
              <w:jc w:val="both"/>
            </w:pPr>
          </w:p>
        </w:tc>
      </w:tr>
    </w:tbl>
    <w:p w14:paraId="1DDF47C6" w14:textId="19D14349" w:rsidR="006740A5" w:rsidRPr="00C1142C" w:rsidRDefault="006740A5" w:rsidP="00C96DA3">
      <w:pPr>
        <w:jc w:val="both"/>
        <w:rPr>
          <w:u w:val="single"/>
        </w:rPr>
      </w:pPr>
    </w:p>
    <w:p w14:paraId="0C0EFE85" w14:textId="3646F43B" w:rsidR="006740A5" w:rsidRDefault="006740A5" w:rsidP="00C96DA3">
      <w:pPr>
        <w:jc w:val="both"/>
      </w:pPr>
    </w:p>
    <w:p w14:paraId="5B1452F3" w14:textId="35BF141D" w:rsidR="006740A5" w:rsidRDefault="006740A5" w:rsidP="00C96DA3">
      <w:pPr>
        <w:jc w:val="both"/>
      </w:pPr>
    </w:p>
    <w:p w14:paraId="7E735C39" w14:textId="2AA5DFAF" w:rsidR="006740A5" w:rsidRDefault="006740A5" w:rsidP="00C96DA3">
      <w:pPr>
        <w:jc w:val="both"/>
      </w:pPr>
    </w:p>
    <w:p w14:paraId="3883027C" w14:textId="15031495" w:rsidR="006740A5" w:rsidRDefault="006740A5" w:rsidP="00C96DA3">
      <w:pPr>
        <w:jc w:val="both"/>
      </w:pPr>
    </w:p>
    <w:p w14:paraId="3239612F" w14:textId="5E5225BC" w:rsidR="006740A5" w:rsidRDefault="006740A5" w:rsidP="00C96DA3">
      <w:pPr>
        <w:jc w:val="both"/>
      </w:pPr>
    </w:p>
    <w:p w14:paraId="107E7916" w14:textId="5EF80806" w:rsidR="006740A5" w:rsidRDefault="006740A5" w:rsidP="00C96DA3">
      <w:pPr>
        <w:jc w:val="both"/>
      </w:pPr>
    </w:p>
    <w:p w14:paraId="6C58AF82" w14:textId="21520C8F" w:rsidR="006740A5" w:rsidRDefault="006740A5" w:rsidP="00C96DA3">
      <w:pPr>
        <w:jc w:val="both"/>
      </w:pPr>
    </w:p>
    <w:p w14:paraId="63B88704" w14:textId="39207FB7" w:rsidR="006740A5" w:rsidRDefault="006740A5" w:rsidP="00C96DA3">
      <w:pPr>
        <w:jc w:val="both"/>
      </w:pPr>
    </w:p>
    <w:p w14:paraId="2ED07276" w14:textId="77777777" w:rsidR="006740A5" w:rsidRPr="00493FD2" w:rsidRDefault="006740A5" w:rsidP="00C96DA3">
      <w:pPr>
        <w:jc w:val="both"/>
      </w:pPr>
    </w:p>
    <w:sectPr w:rsidR="006740A5" w:rsidRPr="00493FD2" w:rsidSect="00603BDF">
      <w:pgSz w:w="12240" w:h="2016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41FD"/>
    <w:multiLevelType w:val="hybridMultilevel"/>
    <w:tmpl w:val="E0A483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DF01A12"/>
    <w:multiLevelType w:val="hybridMultilevel"/>
    <w:tmpl w:val="D488E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4426981"/>
    <w:multiLevelType w:val="hybridMultilevel"/>
    <w:tmpl w:val="3CE0B7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57"/>
    <w:rsid w:val="00007861"/>
    <w:rsid w:val="00027AB3"/>
    <w:rsid w:val="00064F17"/>
    <w:rsid w:val="000F42C0"/>
    <w:rsid w:val="00124659"/>
    <w:rsid w:val="004011BA"/>
    <w:rsid w:val="00464054"/>
    <w:rsid w:val="00493FD2"/>
    <w:rsid w:val="004E0981"/>
    <w:rsid w:val="00603BDF"/>
    <w:rsid w:val="00657D4B"/>
    <w:rsid w:val="006740A5"/>
    <w:rsid w:val="00773AEB"/>
    <w:rsid w:val="00911CCA"/>
    <w:rsid w:val="00AF4268"/>
    <w:rsid w:val="00C1142C"/>
    <w:rsid w:val="00C96DA3"/>
    <w:rsid w:val="00E05C57"/>
    <w:rsid w:val="00F712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4659"/>
    <w:pPr>
      <w:ind w:left="720"/>
      <w:contextualSpacing/>
    </w:pPr>
  </w:style>
  <w:style w:type="table" w:styleId="Tablaconcuadrcula">
    <w:name w:val="Table Grid"/>
    <w:basedOn w:val="Tablanormal"/>
    <w:uiPriority w:val="39"/>
    <w:rsid w:val="00C11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7AB3"/>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A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4659"/>
    <w:pPr>
      <w:ind w:left="720"/>
      <w:contextualSpacing/>
    </w:pPr>
  </w:style>
  <w:style w:type="table" w:styleId="Tablaconcuadrcula">
    <w:name w:val="Table Grid"/>
    <w:basedOn w:val="Tablanormal"/>
    <w:uiPriority w:val="39"/>
    <w:rsid w:val="00C11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7AB3"/>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9214">
      <w:bodyDiv w:val="1"/>
      <w:marLeft w:val="0"/>
      <w:marRight w:val="0"/>
      <w:marTop w:val="0"/>
      <w:marBottom w:val="0"/>
      <w:divBdr>
        <w:top w:val="none" w:sz="0" w:space="0" w:color="auto"/>
        <w:left w:val="none" w:sz="0" w:space="0" w:color="auto"/>
        <w:bottom w:val="none" w:sz="0" w:space="0" w:color="auto"/>
        <w:right w:val="none" w:sz="0" w:space="0" w:color="auto"/>
      </w:divBdr>
    </w:div>
    <w:div w:id="395934304">
      <w:bodyDiv w:val="1"/>
      <w:marLeft w:val="0"/>
      <w:marRight w:val="0"/>
      <w:marTop w:val="0"/>
      <w:marBottom w:val="0"/>
      <w:divBdr>
        <w:top w:val="none" w:sz="0" w:space="0" w:color="auto"/>
        <w:left w:val="none" w:sz="0" w:space="0" w:color="auto"/>
        <w:bottom w:val="none" w:sz="0" w:space="0" w:color="auto"/>
        <w:right w:val="none" w:sz="0" w:space="0" w:color="auto"/>
      </w:divBdr>
    </w:div>
    <w:div w:id="810748860">
      <w:bodyDiv w:val="1"/>
      <w:marLeft w:val="0"/>
      <w:marRight w:val="0"/>
      <w:marTop w:val="0"/>
      <w:marBottom w:val="0"/>
      <w:divBdr>
        <w:top w:val="none" w:sz="0" w:space="0" w:color="auto"/>
        <w:left w:val="none" w:sz="0" w:space="0" w:color="auto"/>
        <w:bottom w:val="none" w:sz="0" w:space="0" w:color="auto"/>
        <w:right w:val="none" w:sz="0" w:space="0" w:color="auto"/>
      </w:divBdr>
    </w:div>
    <w:div w:id="868757939">
      <w:bodyDiv w:val="1"/>
      <w:marLeft w:val="0"/>
      <w:marRight w:val="0"/>
      <w:marTop w:val="0"/>
      <w:marBottom w:val="0"/>
      <w:divBdr>
        <w:top w:val="none" w:sz="0" w:space="0" w:color="auto"/>
        <w:left w:val="none" w:sz="0" w:space="0" w:color="auto"/>
        <w:bottom w:val="none" w:sz="0" w:space="0" w:color="auto"/>
        <w:right w:val="none" w:sz="0" w:space="0" w:color="auto"/>
      </w:divBdr>
    </w:div>
    <w:div w:id="942877049">
      <w:bodyDiv w:val="1"/>
      <w:marLeft w:val="0"/>
      <w:marRight w:val="0"/>
      <w:marTop w:val="0"/>
      <w:marBottom w:val="0"/>
      <w:divBdr>
        <w:top w:val="none" w:sz="0" w:space="0" w:color="auto"/>
        <w:left w:val="none" w:sz="0" w:space="0" w:color="auto"/>
        <w:bottom w:val="none" w:sz="0" w:space="0" w:color="auto"/>
        <w:right w:val="none" w:sz="0" w:space="0" w:color="auto"/>
      </w:divBdr>
    </w:div>
    <w:div w:id="1266310849">
      <w:bodyDiv w:val="1"/>
      <w:marLeft w:val="0"/>
      <w:marRight w:val="0"/>
      <w:marTop w:val="0"/>
      <w:marBottom w:val="0"/>
      <w:divBdr>
        <w:top w:val="none" w:sz="0" w:space="0" w:color="auto"/>
        <w:left w:val="none" w:sz="0" w:space="0" w:color="auto"/>
        <w:bottom w:val="none" w:sz="0" w:space="0" w:color="auto"/>
        <w:right w:val="none" w:sz="0" w:space="0" w:color="auto"/>
      </w:divBdr>
    </w:div>
    <w:div w:id="1456871335">
      <w:bodyDiv w:val="1"/>
      <w:marLeft w:val="0"/>
      <w:marRight w:val="0"/>
      <w:marTop w:val="0"/>
      <w:marBottom w:val="0"/>
      <w:divBdr>
        <w:top w:val="none" w:sz="0" w:space="0" w:color="auto"/>
        <w:left w:val="none" w:sz="0" w:space="0" w:color="auto"/>
        <w:bottom w:val="none" w:sz="0" w:space="0" w:color="auto"/>
        <w:right w:val="none" w:sz="0" w:space="0" w:color="auto"/>
      </w:divBdr>
    </w:div>
    <w:div w:id="1638366685">
      <w:bodyDiv w:val="1"/>
      <w:marLeft w:val="0"/>
      <w:marRight w:val="0"/>
      <w:marTop w:val="0"/>
      <w:marBottom w:val="0"/>
      <w:divBdr>
        <w:top w:val="none" w:sz="0" w:space="0" w:color="auto"/>
        <w:left w:val="none" w:sz="0" w:space="0" w:color="auto"/>
        <w:bottom w:val="none" w:sz="0" w:space="0" w:color="auto"/>
        <w:right w:val="none" w:sz="0" w:space="0" w:color="auto"/>
      </w:divBdr>
    </w:div>
    <w:div w:id="19630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maribel linconao caniulaf</dc:creator>
  <cp:lastModifiedBy>Liceo Tecnico</cp:lastModifiedBy>
  <cp:revision>3</cp:revision>
  <dcterms:created xsi:type="dcterms:W3CDTF">2021-10-14T12:20:00Z</dcterms:created>
  <dcterms:modified xsi:type="dcterms:W3CDTF">2021-10-14T12:21:00Z</dcterms:modified>
</cp:coreProperties>
</file>