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A2" w:rsidRPr="003006CC" w:rsidRDefault="00985CA2" w:rsidP="00985C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color w:val="000000"/>
        </w:rPr>
      </w:pPr>
      <w:bookmarkStart w:id="0" w:name="_GoBack"/>
      <w:bookmarkEnd w:id="0"/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4"/>
        <w:gridCol w:w="1956"/>
        <w:gridCol w:w="1758"/>
      </w:tblGrid>
      <w:tr w:rsidR="00985CA2" w:rsidRPr="003006CC" w:rsidTr="00891A11">
        <w:tc>
          <w:tcPr>
            <w:tcW w:w="5114" w:type="dxa"/>
            <w:shd w:val="clear" w:color="auto" w:fill="auto"/>
          </w:tcPr>
          <w:p w:rsidR="00985CA2" w:rsidRPr="003006CC" w:rsidRDefault="00985CA2" w:rsidP="00891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006CC">
              <w:rPr>
                <w:rFonts w:eastAsia="Times New Roman"/>
                <w:color w:val="000000"/>
              </w:rPr>
              <w:t>Estudiante:</w:t>
            </w:r>
          </w:p>
          <w:p w:rsidR="00985CA2" w:rsidRPr="003006CC" w:rsidRDefault="00985CA2" w:rsidP="00891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:rsidR="00985CA2" w:rsidRPr="003006CC" w:rsidRDefault="00985CA2" w:rsidP="00891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006CC">
              <w:rPr>
                <w:rFonts w:eastAsia="Times New Roman"/>
                <w:color w:val="000000"/>
              </w:rPr>
              <w:t>Curso: 2º medio</w:t>
            </w:r>
          </w:p>
        </w:tc>
        <w:tc>
          <w:tcPr>
            <w:tcW w:w="1758" w:type="dxa"/>
            <w:shd w:val="clear" w:color="auto" w:fill="auto"/>
          </w:tcPr>
          <w:p w:rsidR="00985CA2" w:rsidRPr="003006CC" w:rsidRDefault="00985CA2" w:rsidP="00891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006CC">
              <w:rPr>
                <w:rFonts w:eastAsia="Times New Roman"/>
                <w:color w:val="000000"/>
              </w:rPr>
              <w:t xml:space="preserve">Fecha de </w:t>
            </w:r>
            <w:r>
              <w:rPr>
                <w:rFonts w:eastAsia="Times New Roman"/>
                <w:color w:val="000000"/>
              </w:rPr>
              <w:t xml:space="preserve">entrega </w:t>
            </w:r>
          </w:p>
        </w:tc>
      </w:tr>
      <w:tr w:rsidR="00985CA2" w:rsidTr="00891A11">
        <w:trPr>
          <w:trHeight w:val="200"/>
        </w:trPr>
        <w:tc>
          <w:tcPr>
            <w:tcW w:w="8828" w:type="dxa"/>
            <w:gridSpan w:val="3"/>
            <w:shd w:val="clear" w:color="auto" w:fill="auto"/>
          </w:tcPr>
          <w:p w:rsidR="00985CA2" w:rsidRPr="00F41D8C" w:rsidRDefault="00985CA2" w:rsidP="00891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bCs/>
                <w:color w:val="000000"/>
              </w:rPr>
            </w:pPr>
            <w:r w:rsidRPr="003006CC">
              <w:rPr>
                <w:rFonts w:eastAsia="Times New Roman"/>
                <w:b/>
                <w:color w:val="000000"/>
              </w:rPr>
              <w:t>Objetivo de aprendizaje:</w:t>
            </w:r>
            <w:r w:rsidRPr="003006CC">
              <w:t xml:space="preserve"> </w:t>
            </w:r>
            <w:r w:rsidRPr="00F41D8C">
              <w:rPr>
                <w:rFonts w:eastAsia="Times New Roman"/>
                <w:bCs/>
                <w:color w:val="000000"/>
              </w:rPr>
              <w:t>OA 01. Crear proyectos visuales basados en la valoración crítica de manifestaciones estéticas referidas a problemáticas sociales y juveniles, en el espacio público y en diferentes contextos</w:t>
            </w:r>
          </w:p>
          <w:p w:rsidR="00985CA2" w:rsidRPr="003006CC" w:rsidRDefault="00985CA2" w:rsidP="00891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b/>
                <w:color w:val="000000"/>
              </w:rPr>
            </w:pPr>
            <w:r w:rsidRPr="00F41D8C">
              <w:rPr>
                <w:rFonts w:eastAsia="Times New Roman"/>
                <w:bCs/>
                <w:color w:val="000000"/>
              </w:rPr>
              <w:t xml:space="preserve">Indicador: Conocer el arte urbano y algunos artista destacados de este ámbito. </w:t>
            </w:r>
          </w:p>
        </w:tc>
      </w:tr>
    </w:tbl>
    <w:p w:rsidR="00C07E97" w:rsidRDefault="00F45AEC" w:rsidP="008A5BD2">
      <w:r>
        <w:t xml:space="preserve"> </w:t>
      </w:r>
      <w:r w:rsidR="002B0D28">
        <w:t xml:space="preserve">                              </w:t>
      </w:r>
      <w:r w:rsidR="00FF442C">
        <w:t xml:space="preserve">                                  </w:t>
      </w:r>
    </w:p>
    <w:p w:rsidR="00F45AEC" w:rsidRPr="00C07E97" w:rsidRDefault="002B0D28" w:rsidP="00C07E97">
      <w:pPr>
        <w:jc w:val="center"/>
        <w:rPr>
          <w:b/>
          <w:bCs/>
        </w:rPr>
      </w:pPr>
      <w:r w:rsidRPr="00C07E97">
        <w:rPr>
          <w:b/>
          <w:bCs/>
        </w:rPr>
        <w:t>Composición Fotográfica</w:t>
      </w:r>
    </w:p>
    <w:p w:rsidR="002B0D28" w:rsidRPr="002B0D28" w:rsidRDefault="002B0D28" w:rsidP="00FF442C">
      <w:pPr>
        <w:jc w:val="both"/>
        <w:rPr>
          <w:rFonts w:cs="Calibri"/>
        </w:rPr>
      </w:pPr>
      <w:r w:rsidRPr="002B0D28">
        <w:rPr>
          <w:rFonts w:cs="Calibri"/>
        </w:rPr>
        <w:t xml:space="preserve">Cuando decimos </w:t>
      </w:r>
      <w:r w:rsidRPr="002B0D28">
        <w:rPr>
          <w:rFonts w:cs="Calibri"/>
          <w:b/>
          <w:bCs/>
        </w:rPr>
        <w:t>COMPOSICI</w:t>
      </w:r>
      <w:r w:rsidR="00021F0B">
        <w:rPr>
          <w:rFonts w:cs="Calibri"/>
          <w:b/>
          <w:bCs/>
        </w:rPr>
        <w:t>Ó</w:t>
      </w:r>
      <w:r w:rsidRPr="002B0D28">
        <w:rPr>
          <w:rFonts w:cs="Calibri"/>
          <w:b/>
          <w:bCs/>
        </w:rPr>
        <w:t>N</w:t>
      </w:r>
      <w:r w:rsidRPr="002B0D28">
        <w:rPr>
          <w:rFonts w:cs="Calibri"/>
        </w:rPr>
        <w:t xml:space="preserve">, nos referimos al conjunto de relaciones que se Establecen entre los elementos visuales que en ella participan, siendo fundamental la </w:t>
      </w:r>
      <w:r w:rsidR="00C07E97" w:rsidRPr="002B0D28">
        <w:rPr>
          <w:rFonts w:cs="Calibri"/>
        </w:rPr>
        <w:t>distribución</w:t>
      </w:r>
      <w:r w:rsidRPr="002B0D28">
        <w:rPr>
          <w:rFonts w:cs="Calibri"/>
        </w:rPr>
        <w:t xml:space="preserve"> de tales elementos en el espacio determinado, es decir, el formato o cuadro </w:t>
      </w:r>
      <w:r w:rsidR="00C07E97" w:rsidRPr="002B0D28">
        <w:rPr>
          <w:rFonts w:cs="Calibri"/>
        </w:rPr>
        <w:t>fotográfico</w:t>
      </w:r>
      <w:r w:rsidRPr="002B0D28">
        <w:rPr>
          <w:rFonts w:cs="Calibri"/>
        </w:rPr>
        <w:t xml:space="preserve">. </w:t>
      </w:r>
    </w:p>
    <w:p w:rsidR="002B0D28" w:rsidRDefault="002B0D28" w:rsidP="00FF442C">
      <w:pPr>
        <w:jc w:val="both"/>
        <w:rPr>
          <w:rFonts w:cs="Calibri"/>
        </w:rPr>
      </w:pPr>
      <w:r w:rsidRPr="002B0D28">
        <w:rPr>
          <w:rFonts w:cs="Calibri"/>
        </w:rPr>
        <w:t xml:space="preserve">Generalmente, la </w:t>
      </w:r>
      <w:r w:rsidRPr="002B0D28">
        <w:rPr>
          <w:rFonts w:cs="Calibri"/>
          <w:b/>
          <w:bCs/>
        </w:rPr>
        <w:t>COMPOSICI</w:t>
      </w:r>
      <w:r w:rsidR="00021F0B">
        <w:rPr>
          <w:rFonts w:cs="Calibri"/>
          <w:b/>
          <w:bCs/>
        </w:rPr>
        <w:t>Ó</w:t>
      </w:r>
      <w:r w:rsidRPr="002B0D28">
        <w:rPr>
          <w:rFonts w:cs="Calibri"/>
          <w:b/>
          <w:bCs/>
        </w:rPr>
        <w:t xml:space="preserve">N </w:t>
      </w:r>
      <w:r w:rsidRPr="002B0D28">
        <w:rPr>
          <w:rFonts w:cs="Calibri"/>
        </w:rPr>
        <w:t xml:space="preserve">gira alrededor de dos o tres puntos de </w:t>
      </w:r>
      <w:r w:rsidR="00C07E97" w:rsidRPr="002B0D28">
        <w:rPr>
          <w:rFonts w:cs="Calibri"/>
        </w:rPr>
        <w:t>máxima</w:t>
      </w:r>
      <w:r w:rsidRPr="002B0D28">
        <w:rPr>
          <w:rFonts w:cs="Calibri"/>
        </w:rPr>
        <w:t xml:space="preserve"> </w:t>
      </w:r>
      <w:r w:rsidR="00C07E97" w:rsidRPr="002B0D28">
        <w:rPr>
          <w:rFonts w:cs="Calibri"/>
        </w:rPr>
        <w:t>atracción</w:t>
      </w:r>
      <w:r w:rsidRPr="002B0D28">
        <w:rPr>
          <w:rFonts w:cs="Calibri"/>
        </w:rPr>
        <w:t xml:space="preserve"> visual, en donde se distribuyen los distintos objetos que intervienen, y articulando las </w:t>
      </w:r>
      <w:r w:rsidR="00021F0B" w:rsidRPr="002B0D28">
        <w:rPr>
          <w:rFonts w:cs="Calibri"/>
        </w:rPr>
        <w:t>líneas</w:t>
      </w:r>
      <w:r w:rsidRPr="002B0D28">
        <w:rPr>
          <w:rFonts w:cs="Calibri"/>
        </w:rPr>
        <w:t xml:space="preserve"> de fuerza que los unen, se establece las pautas de lectura de la imagen. </w:t>
      </w:r>
    </w:p>
    <w:p w:rsidR="002B0D28" w:rsidRPr="002B0D28" w:rsidRDefault="002B0D28" w:rsidP="00FF442C">
      <w:pPr>
        <w:jc w:val="both"/>
        <w:rPr>
          <w:rFonts w:cs="Calibri"/>
        </w:rPr>
      </w:pPr>
      <w:r w:rsidRPr="002B0D28">
        <w:rPr>
          <w:rFonts w:cs="Calibri"/>
        </w:rPr>
        <w:t xml:space="preserve">En resumen, componer es organizar las formas dentro del espacio visual disponible, con sentido de unidad, de manera que el resultado sea armonioso y </w:t>
      </w:r>
      <w:r w:rsidR="00021F0B" w:rsidRPr="002B0D28">
        <w:rPr>
          <w:rFonts w:cs="Calibri"/>
        </w:rPr>
        <w:t>estético</w:t>
      </w:r>
      <w:r w:rsidRPr="002B0D28">
        <w:rPr>
          <w:rFonts w:cs="Calibri"/>
        </w:rPr>
        <w:t xml:space="preserve">. </w:t>
      </w:r>
    </w:p>
    <w:p w:rsidR="002B0D28" w:rsidRPr="002B0D28" w:rsidRDefault="00B8418C" w:rsidP="00FF442C">
      <w:pPr>
        <w:jc w:val="both"/>
        <w:rPr>
          <w:rFonts w:cs="Calibri"/>
        </w:rPr>
      </w:pPr>
      <w:r w:rsidRPr="002B0D28">
        <w:rPr>
          <w:rFonts w:cs="Calibri"/>
        </w:rPr>
        <w:t>Así</w:t>
      </w:r>
      <w:r w:rsidR="002B0D28" w:rsidRPr="002B0D28">
        <w:rPr>
          <w:rFonts w:cs="Calibri"/>
        </w:rPr>
        <w:t xml:space="preserve">́ la </w:t>
      </w:r>
      <w:r w:rsidR="002B0D28" w:rsidRPr="002B0D28">
        <w:rPr>
          <w:rFonts w:cs="Calibri"/>
          <w:b/>
          <w:bCs/>
        </w:rPr>
        <w:t>COMPOSICI</w:t>
      </w:r>
      <w:r w:rsidR="000E20F5">
        <w:rPr>
          <w:rFonts w:cs="Calibri"/>
          <w:b/>
          <w:bCs/>
        </w:rPr>
        <w:t>Ó</w:t>
      </w:r>
      <w:r w:rsidR="002B0D28" w:rsidRPr="002B0D28">
        <w:rPr>
          <w:rFonts w:cs="Calibri"/>
          <w:b/>
          <w:bCs/>
        </w:rPr>
        <w:t xml:space="preserve">N </w:t>
      </w:r>
      <w:r w:rsidR="002B0D28" w:rsidRPr="002B0D28">
        <w:rPr>
          <w:rFonts w:cs="Calibri"/>
        </w:rPr>
        <w:t xml:space="preserve">es el paso determinante para crear un lenguaje </w:t>
      </w:r>
      <w:r w:rsidR="00021F0B" w:rsidRPr="002B0D28">
        <w:rPr>
          <w:rFonts w:cs="Calibri"/>
        </w:rPr>
        <w:t>fotográfic</w:t>
      </w:r>
      <w:r w:rsidR="00021F0B">
        <w:rPr>
          <w:rFonts w:cs="Calibri"/>
        </w:rPr>
        <w:t>o</w:t>
      </w:r>
      <w:r w:rsidR="002B0D28" w:rsidRPr="002B0D28">
        <w:rPr>
          <w:rFonts w:cs="Calibri"/>
        </w:rPr>
        <w:t xml:space="preserve">, la cual debe dar un mensaje sin necesidad de describirlo. </w:t>
      </w:r>
    </w:p>
    <w:p w:rsidR="002B0D28" w:rsidRPr="000E20F5" w:rsidRDefault="002B0D28" w:rsidP="00FF442C">
      <w:pPr>
        <w:jc w:val="both"/>
        <w:rPr>
          <w:rFonts w:cs="Calibri"/>
          <w:color w:val="FF0000"/>
        </w:rPr>
      </w:pPr>
      <w:r w:rsidRPr="000E20F5">
        <w:rPr>
          <w:rFonts w:cs="Calibri"/>
          <w:color w:val="FF0000"/>
        </w:rPr>
        <w:t xml:space="preserve">Toda </w:t>
      </w:r>
      <w:r w:rsidR="00B8418C" w:rsidRPr="000E20F5">
        <w:rPr>
          <w:rFonts w:cs="Calibri"/>
          <w:color w:val="FF0000"/>
        </w:rPr>
        <w:t>fotografía</w:t>
      </w:r>
      <w:r w:rsidRPr="000E20F5">
        <w:rPr>
          <w:rFonts w:cs="Calibri"/>
          <w:color w:val="FF0000"/>
        </w:rPr>
        <w:t xml:space="preserve"> debe tener su “</w:t>
      </w:r>
      <w:r w:rsidR="00B8418C" w:rsidRPr="000E20F5">
        <w:rPr>
          <w:rFonts w:cs="Calibri"/>
          <w:color w:val="FF0000"/>
        </w:rPr>
        <w:t>Razón</w:t>
      </w:r>
      <w:r w:rsidRPr="000E20F5">
        <w:rPr>
          <w:rFonts w:cs="Calibri"/>
          <w:color w:val="FF0000"/>
        </w:rPr>
        <w:t xml:space="preserve"> de ser”, una historia que contar, un hecho que registrar, un estado de </w:t>
      </w:r>
      <w:r w:rsidR="00B8418C" w:rsidRPr="000E20F5">
        <w:rPr>
          <w:rFonts w:cs="Calibri"/>
          <w:color w:val="FF0000"/>
        </w:rPr>
        <w:t>animo</w:t>
      </w:r>
      <w:r w:rsidRPr="000E20F5">
        <w:rPr>
          <w:rFonts w:cs="Calibri"/>
          <w:color w:val="FF0000"/>
        </w:rPr>
        <w:t xml:space="preserve"> o una </w:t>
      </w:r>
      <w:r w:rsidR="00B8418C" w:rsidRPr="000E20F5">
        <w:rPr>
          <w:rFonts w:cs="Calibri"/>
          <w:color w:val="FF0000"/>
        </w:rPr>
        <w:t>emoción</w:t>
      </w:r>
      <w:r w:rsidRPr="000E20F5">
        <w:rPr>
          <w:rFonts w:cs="Calibri"/>
          <w:color w:val="FF0000"/>
        </w:rPr>
        <w:t xml:space="preserve"> que evocar, un pensamiento que dar, una </w:t>
      </w:r>
      <w:r w:rsidR="00B8418C" w:rsidRPr="000E20F5">
        <w:rPr>
          <w:rFonts w:cs="Calibri"/>
          <w:color w:val="FF0000"/>
        </w:rPr>
        <w:t>relación</w:t>
      </w:r>
      <w:r w:rsidRPr="000E20F5">
        <w:rPr>
          <w:rFonts w:cs="Calibri"/>
          <w:color w:val="FF0000"/>
        </w:rPr>
        <w:t xml:space="preserve"> que mostrar. </w:t>
      </w:r>
    </w:p>
    <w:p w:rsidR="00B41314" w:rsidRDefault="00B41314" w:rsidP="00FF442C">
      <w:pPr>
        <w:jc w:val="both"/>
        <w:rPr>
          <w:rFonts w:cs="Calibri"/>
        </w:rPr>
      </w:pPr>
      <w:r w:rsidRPr="00B41314">
        <w:rPr>
          <w:rFonts w:cs="Calibri"/>
        </w:rPr>
        <w:t xml:space="preserve">La </w:t>
      </w:r>
      <w:r w:rsidR="00B8418C" w:rsidRPr="00B41314">
        <w:rPr>
          <w:rFonts w:cs="Calibri"/>
        </w:rPr>
        <w:t>distribución</w:t>
      </w:r>
      <w:r w:rsidRPr="00B41314">
        <w:rPr>
          <w:rFonts w:cs="Calibri"/>
        </w:rPr>
        <w:t xml:space="preserve"> y la </w:t>
      </w:r>
      <w:r w:rsidR="00B8418C" w:rsidRPr="00B41314">
        <w:rPr>
          <w:rFonts w:cs="Calibri"/>
        </w:rPr>
        <w:t>colocación</w:t>
      </w:r>
      <w:r w:rsidRPr="00B41314">
        <w:rPr>
          <w:rFonts w:cs="Calibri"/>
        </w:rPr>
        <w:t xml:space="preserve"> de los elementos en el formato y la </w:t>
      </w:r>
      <w:r w:rsidR="00B8418C" w:rsidRPr="00B41314">
        <w:rPr>
          <w:rFonts w:cs="Calibri"/>
        </w:rPr>
        <w:t>configuración</w:t>
      </w:r>
      <w:r w:rsidRPr="00B41314">
        <w:rPr>
          <w:rFonts w:cs="Calibri"/>
        </w:rPr>
        <w:t xml:space="preserve"> relativa de todos los elementos da lugar, en la practica, aun </w:t>
      </w:r>
      <w:r w:rsidR="00B8418C" w:rsidRPr="00B41314">
        <w:rPr>
          <w:rFonts w:cs="Calibri"/>
        </w:rPr>
        <w:t>número</w:t>
      </w:r>
      <w:r w:rsidRPr="00B41314">
        <w:rPr>
          <w:rFonts w:cs="Calibri"/>
        </w:rPr>
        <w:t xml:space="preserve"> infinito</w:t>
      </w:r>
      <w:r w:rsidR="00B8418C">
        <w:rPr>
          <w:rFonts w:cs="Calibri"/>
        </w:rPr>
        <w:t xml:space="preserve"> </w:t>
      </w:r>
      <w:r w:rsidRPr="00B41314">
        <w:rPr>
          <w:rFonts w:cs="Calibri"/>
        </w:rPr>
        <w:t xml:space="preserve">de soluciones. </w:t>
      </w:r>
    </w:p>
    <w:p w:rsidR="00FF442C" w:rsidRPr="00FF442C" w:rsidRDefault="00FF442C" w:rsidP="00FF442C">
      <w:pPr>
        <w:jc w:val="both"/>
        <w:rPr>
          <w:rFonts w:cs="Calibri"/>
        </w:rPr>
      </w:pPr>
      <w:r w:rsidRPr="00FF442C">
        <w:rPr>
          <w:rFonts w:cs="Calibri"/>
          <w:b/>
          <w:bCs/>
        </w:rPr>
        <w:t xml:space="preserve">LA REGLA </w:t>
      </w:r>
      <w:r w:rsidR="001D1792">
        <w:rPr>
          <w:rFonts w:cs="Calibri"/>
          <w:b/>
          <w:bCs/>
        </w:rPr>
        <w:t xml:space="preserve">O </w:t>
      </w:r>
      <w:r w:rsidRPr="00FF442C">
        <w:rPr>
          <w:rFonts w:cs="Calibri"/>
          <w:b/>
          <w:bCs/>
        </w:rPr>
        <w:t xml:space="preserve">LEY DE </w:t>
      </w:r>
      <w:r w:rsidR="001D1792">
        <w:rPr>
          <w:rFonts w:cs="Calibri"/>
          <w:b/>
          <w:bCs/>
        </w:rPr>
        <w:t xml:space="preserve">LOS </w:t>
      </w:r>
      <w:r w:rsidRPr="00FF442C">
        <w:rPr>
          <w:rFonts w:cs="Calibri"/>
          <w:b/>
          <w:bCs/>
        </w:rPr>
        <w:t xml:space="preserve">TERCIOS </w:t>
      </w:r>
    </w:p>
    <w:p w:rsidR="00FF442C" w:rsidRDefault="000D44D4" w:rsidP="00FF442C">
      <w:pPr>
        <w:jc w:val="both"/>
        <w:rPr>
          <w:rFonts w:cs="Calibri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16510</wp:posOffset>
            </wp:positionV>
            <wp:extent cx="2397760" cy="1645920"/>
            <wp:effectExtent l="0" t="0" r="254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42C" w:rsidRPr="00FF442C">
        <w:rPr>
          <w:rFonts w:cs="Calibri"/>
        </w:rPr>
        <w:t xml:space="preserve">Cuando comenzamos a tomar nuestras </w:t>
      </w:r>
      <w:r w:rsidR="00C07E97" w:rsidRPr="00FF442C">
        <w:rPr>
          <w:rFonts w:cs="Calibri"/>
        </w:rPr>
        <w:t>fotografías</w:t>
      </w:r>
      <w:r w:rsidR="00FF442C" w:rsidRPr="00FF442C">
        <w:rPr>
          <w:rFonts w:cs="Calibri"/>
        </w:rPr>
        <w:t xml:space="preserve"> tendemos a centrar el motivo dentro del encuadre. La </w:t>
      </w:r>
      <w:r w:rsidR="00C07E97" w:rsidRPr="00FF442C">
        <w:rPr>
          <w:rFonts w:cs="Calibri"/>
        </w:rPr>
        <w:t>simetría</w:t>
      </w:r>
      <w:r w:rsidR="00FF442C" w:rsidRPr="00FF442C">
        <w:rPr>
          <w:rFonts w:cs="Calibri"/>
        </w:rPr>
        <w:t xml:space="preserve"> resultante suele convertirse en un error </w:t>
      </w:r>
      <w:r w:rsidR="00C07E97" w:rsidRPr="00FF442C">
        <w:rPr>
          <w:rFonts w:cs="Calibri"/>
        </w:rPr>
        <w:t>fotográfico</w:t>
      </w:r>
      <w:r w:rsidR="00FF442C" w:rsidRPr="00FF442C">
        <w:rPr>
          <w:rFonts w:cs="Calibri"/>
        </w:rPr>
        <w:t xml:space="preserve"> bastante </w:t>
      </w:r>
      <w:r w:rsidR="00C07E97" w:rsidRPr="00FF442C">
        <w:rPr>
          <w:rFonts w:cs="Calibri"/>
        </w:rPr>
        <w:t>común</w:t>
      </w:r>
      <w:r w:rsidR="00FF442C" w:rsidRPr="00FF442C">
        <w:rPr>
          <w:rFonts w:cs="Calibri"/>
        </w:rPr>
        <w:t xml:space="preserve">, por su </w:t>
      </w:r>
      <w:r w:rsidR="00C07E97" w:rsidRPr="00FF442C">
        <w:rPr>
          <w:rFonts w:cs="Calibri"/>
        </w:rPr>
        <w:t>monotonía</w:t>
      </w:r>
      <w:r w:rsidR="00FF442C" w:rsidRPr="00FF442C">
        <w:rPr>
          <w:rFonts w:cs="Calibri"/>
        </w:rPr>
        <w:t xml:space="preserve"> y carente de expresividad. La ley de tercios es una de las posibilidades compositivas </w:t>
      </w:r>
      <w:r w:rsidR="00C07E97" w:rsidRPr="00FF442C">
        <w:rPr>
          <w:rFonts w:cs="Calibri"/>
        </w:rPr>
        <w:t>más</w:t>
      </w:r>
      <w:r w:rsidR="00FF442C" w:rsidRPr="00FF442C">
        <w:rPr>
          <w:rFonts w:cs="Calibri"/>
        </w:rPr>
        <w:t xml:space="preserve"> adecuadas para romper la </w:t>
      </w:r>
      <w:r w:rsidR="00C07E97" w:rsidRPr="00FF442C">
        <w:rPr>
          <w:rFonts w:cs="Calibri"/>
        </w:rPr>
        <w:t>simetría</w:t>
      </w:r>
      <w:r w:rsidR="00FF442C" w:rsidRPr="00FF442C">
        <w:rPr>
          <w:rFonts w:cs="Calibri"/>
        </w:rPr>
        <w:t xml:space="preserve">, fortaleciendo, a la vez, el valor expresivo de la imagen. Esta regla se basa en las zonas </w:t>
      </w:r>
      <w:r w:rsidR="00C07E97" w:rsidRPr="00FF442C">
        <w:rPr>
          <w:rFonts w:cs="Calibri"/>
        </w:rPr>
        <w:t>áureas</w:t>
      </w:r>
      <w:r w:rsidR="00FF442C" w:rsidRPr="00FF442C">
        <w:rPr>
          <w:rFonts w:cs="Calibri"/>
        </w:rPr>
        <w:t xml:space="preserve">, que se denominan tras dividir el formato en tres parte iguales mediante rectas paralelas verticales y horizontales. Los puntos de </w:t>
      </w:r>
      <w:r w:rsidR="00C07E97" w:rsidRPr="00FF442C">
        <w:rPr>
          <w:rFonts w:cs="Calibri"/>
        </w:rPr>
        <w:t>intersección</w:t>
      </w:r>
      <w:r w:rsidR="00FF442C" w:rsidRPr="00FF442C">
        <w:rPr>
          <w:rFonts w:cs="Calibri"/>
        </w:rPr>
        <w:t xml:space="preserve"> entre las </w:t>
      </w:r>
      <w:r w:rsidR="00C07E97" w:rsidRPr="00FF442C">
        <w:rPr>
          <w:rFonts w:cs="Calibri"/>
        </w:rPr>
        <w:t>líneas</w:t>
      </w:r>
      <w:r w:rsidR="00FF442C" w:rsidRPr="00FF442C">
        <w:rPr>
          <w:rFonts w:cs="Calibri"/>
        </w:rPr>
        <w:t xml:space="preserve"> son las zonas </w:t>
      </w:r>
      <w:r w:rsidR="00C07E97" w:rsidRPr="00FF442C">
        <w:rPr>
          <w:rFonts w:cs="Calibri"/>
        </w:rPr>
        <w:t>áureas</w:t>
      </w:r>
      <w:r w:rsidR="00FF442C" w:rsidRPr="00FF442C">
        <w:rPr>
          <w:rFonts w:cs="Calibri"/>
        </w:rPr>
        <w:t xml:space="preserve">. </w:t>
      </w:r>
    </w:p>
    <w:p w:rsidR="00C07E97" w:rsidRPr="00FF442C" w:rsidRDefault="00C07E97" w:rsidP="00FF442C">
      <w:pPr>
        <w:jc w:val="both"/>
        <w:rPr>
          <w:rFonts w:cs="Calibri"/>
        </w:rPr>
      </w:pPr>
      <w:r w:rsidRPr="009A3797">
        <w:rPr>
          <w:rFonts w:cs="Calibri"/>
          <w:b/>
        </w:rPr>
        <w:t>Complementa</w:t>
      </w:r>
      <w:r>
        <w:rPr>
          <w:rFonts w:cs="Calibri"/>
        </w:rPr>
        <w:t xml:space="preserve"> esta información observando el video que podrás encontrar en el siguiente link</w:t>
      </w:r>
      <w:r>
        <w:t xml:space="preserve">: </w:t>
      </w:r>
      <w:hyperlink r:id="rId9" w:history="1">
        <w:r w:rsidR="007F2D64" w:rsidRPr="00515831">
          <w:rPr>
            <w:rStyle w:val="Hipervnculo"/>
            <w:rFonts w:cs="Calibri"/>
          </w:rPr>
          <w:t>https://www.youtube.com/watch?v=8Lin117admE&amp;t=3s</w:t>
        </w:r>
      </w:hyperlink>
      <w:r>
        <w:rPr>
          <w:rFonts w:cs="Calibri"/>
        </w:rPr>
        <w:t xml:space="preserve"> </w:t>
      </w:r>
    </w:p>
    <w:p w:rsidR="00FF442C" w:rsidRPr="00B41314" w:rsidRDefault="00FF442C" w:rsidP="00B41314">
      <w:pPr>
        <w:jc w:val="center"/>
        <w:rPr>
          <w:rFonts w:cs="Calibri"/>
        </w:rPr>
      </w:pPr>
    </w:p>
    <w:p w:rsidR="00B41314" w:rsidRPr="002B0D28" w:rsidRDefault="00B41314" w:rsidP="002B0D28">
      <w:pPr>
        <w:jc w:val="center"/>
        <w:rPr>
          <w:rFonts w:cs="Calibri"/>
        </w:rPr>
      </w:pPr>
    </w:p>
    <w:p w:rsidR="009A3797" w:rsidRDefault="009A3797" w:rsidP="002B0D28">
      <w:pPr>
        <w:jc w:val="center"/>
        <w:rPr>
          <w:rFonts w:cs="Calibri"/>
          <w:b/>
          <w:bCs/>
        </w:rPr>
      </w:pPr>
    </w:p>
    <w:p w:rsidR="009A3797" w:rsidRDefault="009A3797" w:rsidP="002B0D28">
      <w:pPr>
        <w:jc w:val="center"/>
        <w:rPr>
          <w:rFonts w:cs="Calibri"/>
          <w:b/>
          <w:bCs/>
        </w:rPr>
      </w:pPr>
    </w:p>
    <w:p w:rsidR="009A3797" w:rsidRDefault="009A3797" w:rsidP="002B0D28">
      <w:pPr>
        <w:jc w:val="center"/>
        <w:rPr>
          <w:rFonts w:cs="Calibri"/>
          <w:b/>
          <w:bCs/>
        </w:rPr>
      </w:pPr>
    </w:p>
    <w:p w:rsidR="009A3797" w:rsidRDefault="009A3797" w:rsidP="002B0D28">
      <w:pPr>
        <w:jc w:val="center"/>
        <w:rPr>
          <w:rFonts w:cs="Calibri"/>
          <w:b/>
          <w:bCs/>
        </w:rPr>
      </w:pPr>
    </w:p>
    <w:p w:rsidR="009A3797" w:rsidRDefault="009A3797" w:rsidP="002B0D28">
      <w:pPr>
        <w:jc w:val="center"/>
        <w:rPr>
          <w:rFonts w:cs="Calibri"/>
          <w:b/>
          <w:bCs/>
        </w:rPr>
      </w:pPr>
    </w:p>
    <w:p w:rsidR="002B0D28" w:rsidRPr="00021F0B" w:rsidRDefault="007F2D64" w:rsidP="002B0D28">
      <w:pPr>
        <w:jc w:val="center"/>
        <w:rPr>
          <w:rFonts w:cs="Calibri"/>
          <w:b/>
          <w:bCs/>
        </w:rPr>
      </w:pPr>
      <w:r w:rsidRPr="00021F0B">
        <w:rPr>
          <w:rFonts w:cs="Calibri"/>
          <w:b/>
          <w:bCs/>
        </w:rPr>
        <w:lastRenderedPageBreak/>
        <w:t>Actividad</w:t>
      </w:r>
      <w:r w:rsidR="000E20F5">
        <w:rPr>
          <w:rFonts w:cs="Calibri"/>
          <w:b/>
          <w:bCs/>
        </w:rPr>
        <w:t xml:space="preserve"> calificada</w:t>
      </w:r>
    </w:p>
    <w:p w:rsidR="007F2D64" w:rsidRDefault="007F2D64" w:rsidP="00B8418C">
      <w:pPr>
        <w:jc w:val="both"/>
        <w:rPr>
          <w:rFonts w:cs="Calibri"/>
        </w:rPr>
      </w:pPr>
      <w:r>
        <w:rPr>
          <w:rFonts w:cs="Calibri"/>
        </w:rPr>
        <w:t xml:space="preserve">Ahora que conoces más acerca de la fotografía y su composición </w:t>
      </w:r>
      <w:r w:rsidR="00021F0B">
        <w:rPr>
          <w:rFonts w:cs="Calibri"/>
        </w:rPr>
        <w:t>deberás</w:t>
      </w:r>
      <w:r>
        <w:rPr>
          <w:rFonts w:cs="Calibri"/>
        </w:rPr>
        <w:t xml:space="preserve"> realizar la </w:t>
      </w:r>
      <w:r w:rsidR="00021F0B">
        <w:rPr>
          <w:rFonts w:cs="Calibri"/>
        </w:rPr>
        <w:t>siguiente</w:t>
      </w:r>
      <w:r>
        <w:rPr>
          <w:rFonts w:cs="Calibri"/>
        </w:rPr>
        <w:t xml:space="preserve"> actividad</w:t>
      </w:r>
      <w:r w:rsidR="00021F0B">
        <w:rPr>
          <w:rFonts w:cs="Calibri"/>
        </w:rPr>
        <w:t>:</w:t>
      </w:r>
      <w:r>
        <w:rPr>
          <w:rFonts w:cs="Calibri"/>
        </w:rPr>
        <w:t xml:space="preserve"> </w:t>
      </w:r>
    </w:p>
    <w:p w:rsidR="007F2D64" w:rsidRDefault="007F2D64" w:rsidP="00B8418C">
      <w:pPr>
        <w:jc w:val="both"/>
        <w:rPr>
          <w:rFonts w:cs="Calibri"/>
        </w:rPr>
      </w:pPr>
      <w:r>
        <w:rPr>
          <w:rFonts w:cs="Calibri"/>
        </w:rPr>
        <w:t>1.</w:t>
      </w:r>
      <w:r w:rsidR="00B8418C">
        <w:rPr>
          <w:rFonts w:cs="Calibri"/>
        </w:rPr>
        <w:t xml:space="preserve"> </w:t>
      </w:r>
      <w:r>
        <w:rPr>
          <w:rFonts w:cs="Calibri"/>
        </w:rPr>
        <w:t>Crea una serie de tres fotografías</w:t>
      </w:r>
      <w:r w:rsidR="003460CB">
        <w:rPr>
          <w:rFonts w:cs="Calibri"/>
        </w:rPr>
        <w:t>,</w:t>
      </w:r>
      <w:r>
        <w:rPr>
          <w:rFonts w:cs="Calibri"/>
        </w:rPr>
        <w:t xml:space="preserve"> </w:t>
      </w:r>
      <w:r w:rsidR="00021F0B">
        <w:rPr>
          <w:rFonts w:cs="Calibri"/>
        </w:rPr>
        <w:t>pueden</w:t>
      </w:r>
      <w:r>
        <w:rPr>
          <w:rFonts w:cs="Calibri"/>
        </w:rPr>
        <w:t xml:space="preserve"> ser en color o blanco y negro</w:t>
      </w:r>
      <w:r w:rsidR="00985CA2">
        <w:rPr>
          <w:rFonts w:cs="Calibri"/>
        </w:rPr>
        <w:t>.</w:t>
      </w:r>
      <w:r w:rsidR="00021F0B">
        <w:rPr>
          <w:rFonts w:cs="Calibri"/>
        </w:rPr>
        <w:t xml:space="preserve"> </w:t>
      </w:r>
    </w:p>
    <w:p w:rsidR="007F2D64" w:rsidRDefault="007F2D64" w:rsidP="00B8418C">
      <w:pPr>
        <w:jc w:val="both"/>
        <w:rPr>
          <w:rFonts w:cs="Calibri"/>
        </w:rPr>
      </w:pPr>
      <w:r>
        <w:rPr>
          <w:rFonts w:cs="Calibri"/>
        </w:rPr>
        <w:t xml:space="preserve">2. </w:t>
      </w:r>
      <w:r w:rsidR="001D1792">
        <w:rPr>
          <w:rFonts w:cs="Calibri"/>
        </w:rPr>
        <w:t>L</w:t>
      </w:r>
      <w:r>
        <w:rPr>
          <w:rFonts w:cs="Calibri"/>
        </w:rPr>
        <w:t>as tres tiene</w:t>
      </w:r>
      <w:r w:rsidR="00E94053">
        <w:rPr>
          <w:rFonts w:cs="Calibri"/>
        </w:rPr>
        <w:t>n</w:t>
      </w:r>
      <w:r>
        <w:rPr>
          <w:rFonts w:cs="Calibri"/>
        </w:rPr>
        <w:t xml:space="preserve"> que </w:t>
      </w:r>
      <w:r w:rsidR="00021F0B">
        <w:rPr>
          <w:rFonts w:cs="Calibri"/>
        </w:rPr>
        <w:t>expresar</w:t>
      </w:r>
      <w:r>
        <w:rPr>
          <w:rFonts w:cs="Calibri"/>
        </w:rPr>
        <w:t xml:space="preserve"> </w:t>
      </w:r>
      <w:r w:rsidR="00985CA2">
        <w:rPr>
          <w:rFonts w:cs="Calibri"/>
        </w:rPr>
        <w:t>la misma temática.</w:t>
      </w:r>
    </w:p>
    <w:p w:rsidR="007F2D64" w:rsidRDefault="007F2D64" w:rsidP="00B8418C">
      <w:pPr>
        <w:jc w:val="both"/>
        <w:rPr>
          <w:rFonts w:cs="Calibri"/>
        </w:rPr>
      </w:pPr>
      <w:r>
        <w:rPr>
          <w:rFonts w:cs="Calibri"/>
        </w:rPr>
        <w:t xml:space="preserve">3. </w:t>
      </w:r>
      <w:r w:rsidR="00B8418C">
        <w:rPr>
          <w:rFonts w:cs="Calibri"/>
        </w:rPr>
        <w:t>S</w:t>
      </w:r>
      <w:r>
        <w:rPr>
          <w:rFonts w:cs="Calibri"/>
        </w:rPr>
        <w:t xml:space="preserve">e debe reconocer la </w:t>
      </w:r>
      <w:r w:rsidR="00021F0B">
        <w:rPr>
          <w:rFonts w:cs="Calibri"/>
        </w:rPr>
        <w:t>composición</w:t>
      </w:r>
      <w:r>
        <w:rPr>
          <w:rFonts w:cs="Calibri"/>
        </w:rPr>
        <w:t xml:space="preserve"> en tercios</w:t>
      </w:r>
      <w:r w:rsidR="00B8418C">
        <w:rPr>
          <w:rFonts w:cs="Calibri"/>
        </w:rPr>
        <w:t>.</w:t>
      </w:r>
      <w:r>
        <w:rPr>
          <w:rFonts w:cs="Calibri"/>
        </w:rPr>
        <w:t xml:space="preserve"> </w:t>
      </w:r>
    </w:p>
    <w:p w:rsidR="007F2D64" w:rsidRDefault="007F2D64" w:rsidP="00B8418C">
      <w:pPr>
        <w:jc w:val="both"/>
        <w:rPr>
          <w:rFonts w:cs="Calibri"/>
        </w:rPr>
      </w:pPr>
      <w:r>
        <w:rPr>
          <w:rFonts w:cs="Calibri"/>
        </w:rPr>
        <w:t xml:space="preserve">4 </w:t>
      </w:r>
      <w:r w:rsidR="00B8418C">
        <w:rPr>
          <w:rFonts w:cs="Calibri"/>
        </w:rPr>
        <w:t>. E</w:t>
      </w:r>
      <w:r>
        <w:rPr>
          <w:rFonts w:cs="Calibri"/>
        </w:rPr>
        <w:t xml:space="preserve">scribe un </w:t>
      </w:r>
      <w:r w:rsidR="00021F0B">
        <w:rPr>
          <w:rFonts w:cs="Calibri"/>
        </w:rPr>
        <w:t>breve</w:t>
      </w:r>
      <w:r>
        <w:rPr>
          <w:rFonts w:cs="Calibri"/>
        </w:rPr>
        <w:t xml:space="preserve"> texto donde relates de que se trata tu serie </w:t>
      </w:r>
      <w:r w:rsidR="00021F0B">
        <w:rPr>
          <w:rFonts w:cs="Calibri"/>
        </w:rPr>
        <w:t>fotográfica</w:t>
      </w:r>
      <w:r w:rsidR="00B8418C">
        <w:rPr>
          <w:rFonts w:cs="Calibri"/>
        </w:rPr>
        <w:t>.</w:t>
      </w:r>
      <w:r>
        <w:rPr>
          <w:rFonts w:cs="Calibri"/>
        </w:rPr>
        <w:t xml:space="preserve">   </w:t>
      </w:r>
    </w:p>
    <w:p w:rsidR="00021F0B" w:rsidRDefault="00021F0B" w:rsidP="00B8418C">
      <w:pPr>
        <w:jc w:val="both"/>
        <w:rPr>
          <w:rFonts w:cs="Calibri"/>
        </w:rPr>
      </w:pPr>
      <w:r>
        <w:rPr>
          <w:rFonts w:cs="Calibri"/>
        </w:rPr>
        <w:t>5.</w:t>
      </w:r>
      <w:r w:rsidR="00B8418C">
        <w:rPr>
          <w:rFonts w:cs="Calibri"/>
        </w:rPr>
        <w:t xml:space="preserve"> </w:t>
      </w:r>
      <w:r w:rsidR="000E20F5">
        <w:rPr>
          <w:rFonts w:cs="Calibri"/>
        </w:rPr>
        <w:t>Colócale</w:t>
      </w:r>
      <w:r>
        <w:rPr>
          <w:rFonts w:cs="Calibri"/>
        </w:rPr>
        <w:t xml:space="preserve"> un t</w:t>
      </w:r>
      <w:r w:rsidR="00E94053">
        <w:rPr>
          <w:rFonts w:cs="Calibri"/>
        </w:rPr>
        <w:t>í</w:t>
      </w:r>
      <w:r>
        <w:rPr>
          <w:rFonts w:cs="Calibri"/>
        </w:rPr>
        <w:t>tulo a tu serie</w:t>
      </w:r>
      <w:r w:rsidR="001D1792">
        <w:rPr>
          <w:rFonts w:cs="Calibri"/>
        </w:rPr>
        <w:t>,</w:t>
      </w:r>
      <w:r w:rsidR="00B8418C">
        <w:rPr>
          <w:rFonts w:cs="Calibri"/>
        </w:rPr>
        <w:t xml:space="preserve"> coherente con el tema.</w:t>
      </w:r>
    </w:p>
    <w:p w:rsidR="00985CA2" w:rsidRPr="002B0D28" w:rsidRDefault="00985CA2" w:rsidP="00B8418C">
      <w:pPr>
        <w:jc w:val="both"/>
        <w:rPr>
          <w:rFonts w:cs="Calibri"/>
        </w:rPr>
      </w:pPr>
      <w:r>
        <w:rPr>
          <w:rFonts w:cs="Calibri"/>
        </w:rPr>
        <w:t xml:space="preserve">6. </w:t>
      </w:r>
      <w:r w:rsidR="001D1792">
        <w:rPr>
          <w:rFonts w:cs="Calibri"/>
        </w:rPr>
        <w:t>E</w:t>
      </w:r>
      <w:r>
        <w:rPr>
          <w:rFonts w:cs="Calibri"/>
        </w:rPr>
        <w:t>n lo posible adjunta tus fotografías y te</w:t>
      </w:r>
      <w:r w:rsidR="001D1792">
        <w:rPr>
          <w:rFonts w:cs="Calibri"/>
        </w:rPr>
        <w:t>x</w:t>
      </w:r>
      <w:r>
        <w:rPr>
          <w:rFonts w:cs="Calibri"/>
        </w:rPr>
        <w:t>to en un archivo Word y envíalo a tu profesor a su correo electrónico</w:t>
      </w:r>
      <w:r w:rsidR="001D1792">
        <w:rPr>
          <w:rFonts w:cs="Calibri"/>
        </w:rPr>
        <w:t>,</w:t>
      </w:r>
      <w:r>
        <w:rPr>
          <w:rFonts w:cs="Calibri"/>
        </w:rPr>
        <w:t xml:space="preserve">  </w:t>
      </w:r>
      <w:hyperlink r:id="rId10" w:history="1">
        <w:r w:rsidRPr="001D1792">
          <w:rPr>
            <w:rStyle w:val="Hipervnculo"/>
            <w:rFonts w:cs="Calibri"/>
          </w:rPr>
          <w:t>psandoval@</w:t>
        </w:r>
        <w:r w:rsidR="001D1792" w:rsidRPr="001D1792">
          <w:rPr>
            <w:rStyle w:val="Hipervnculo"/>
            <w:rFonts w:cs="Calibri"/>
          </w:rPr>
          <w:t>isett.cl</w:t>
        </w:r>
      </w:hyperlink>
    </w:p>
    <w:p w:rsidR="0033111B" w:rsidRPr="009A3797" w:rsidRDefault="000D44D4" w:rsidP="009A3797">
      <w:pPr>
        <w:rPr>
          <w:u w:val="single"/>
        </w:rPr>
      </w:pPr>
      <w:r>
        <w:rPr>
          <w:noProof/>
          <w:u w:val="single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219710</wp:posOffset>
            </wp:positionV>
            <wp:extent cx="4900295" cy="2024380"/>
            <wp:effectExtent l="0" t="0" r="0" b="0"/>
            <wp:wrapNone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CA2" w:rsidRPr="009A3797">
        <w:rPr>
          <w:u w:val="single"/>
        </w:rPr>
        <w:t>E</w:t>
      </w:r>
      <w:r w:rsidR="009A3797">
        <w:rPr>
          <w:u w:val="single"/>
        </w:rPr>
        <w:t>jemplo</w:t>
      </w:r>
    </w:p>
    <w:p w:rsidR="00EE7166" w:rsidRDefault="00EE7166" w:rsidP="004F42E4">
      <w:pPr>
        <w:pStyle w:val="NormalWeb"/>
        <w:rPr>
          <w:rFonts w:ascii="Calibri" w:hAnsi="Calibri" w:cs="Calibri"/>
        </w:rPr>
      </w:pPr>
    </w:p>
    <w:p w:rsidR="00C07E97" w:rsidRDefault="00C07E97" w:rsidP="004F42E4">
      <w:pPr>
        <w:pStyle w:val="NormalWeb"/>
        <w:rPr>
          <w:rFonts w:ascii="Calibri" w:hAnsi="Calibri" w:cs="Calibri"/>
        </w:rPr>
      </w:pPr>
    </w:p>
    <w:p w:rsidR="00EE7166" w:rsidRPr="000157FC" w:rsidRDefault="004F42E4" w:rsidP="004F42E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:rsidR="00EE7166" w:rsidRPr="00F9799B" w:rsidRDefault="00EE7166" w:rsidP="00EE7166">
      <w:pPr>
        <w:ind w:left="720"/>
        <w:rPr>
          <w:b/>
        </w:rPr>
      </w:pPr>
    </w:p>
    <w:p w:rsidR="000157FC" w:rsidRPr="000157FC" w:rsidRDefault="000157FC" w:rsidP="004F42E4">
      <w:pPr>
        <w:pStyle w:val="NormalWeb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2419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1100"/>
        <w:gridCol w:w="1842"/>
        <w:gridCol w:w="1027"/>
      </w:tblGrid>
      <w:tr w:rsidR="009A3797" w:rsidTr="008517D6">
        <w:trPr>
          <w:trHeight w:val="387"/>
        </w:trPr>
        <w:tc>
          <w:tcPr>
            <w:tcW w:w="5104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006CC">
              <w:rPr>
                <w:rFonts w:eastAsia="Times New Roman"/>
                <w:b/>
                <w:sz w:val="20"/>
                <w:szCs w:val="20"/>
              </w:rPr>
              <w:t>Descriptor</w:t>
            </w:r>
          </w:p>
        </w:tc>
        <w:tc>
          <w:tcPr>
            <w:tcW w:w="1100" w:type="dxa"/>
            <w:shd w:val="clear" w:color="auto" w:fill="auto"/>
          </w:tcPr>
          <w:p w:rsidR="009A3797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 mejorar</w:t>
            </w:r>
          </w:p>
        </w:tc>
        <w:tc>
          <w:tcPr>
            <w:tcW w:w="1842" w:type="dxa"/>
          </w:tcPr>
          <w:p w:rsidR="009A3797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Medianamente logrado</w:t>
            </w:r>
          </w:p>
        </w:tc>
        <w:tc>
          <w:tcPr>
            <w:tcW w:w="1027" w:type="dxa"/>
          </w:tcPr>
          <w:p w:rsidR="009A3797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Logrado</w:t>
            </w:r>
          </w:p>
        </w:tc>
      </w:tr>
      <w:tr w:rsidR="009A3797" w:rsidTr="008517D6">
        <w:trPr>
          <w:trHeight w:val="362"/>
        </w:trPr>
        <w:tc>
          <w:tcPr>
            <w:tcW w:w="5104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 reconoce el mismo tema en las 3 fotografías. </w:t>
            </w:r>
          </w:p>
        </w:tc>
        <w:tc>
          <w:tcPr>
            <w:tcW w:w="1100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A3797" w:rsidTr="008517D6">
        <w:trPr>
          <w:trHeight w:val="362"/>
        </w:trPr>
        <w:tc>
          <w:tcPr>
            <w:tcW w:w="5104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 reconoce una correcta composición </w:t>
            </w:r>
          </w:p>
        </w:tc>
        <w:tc>
          <w:tcPr>
            <w:tcW w:w="1100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A3797" w:rsidTr="008517D6">
        <w:trPr>
          <w:trHeight w:val="362"/>
        </w:trPr>
        <w:tc>
          <w:tcPr>
            <w:tcW w:w="5104" w:type="dxa"/>
            <w:shd w:val="clear" w:color="auto" w:fill="auto"/>
          </w:tcPr>
          <w:p w:rsidR="009A3797" w:rsidRDefault="009A3797" w:rsidP="00985CA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Las ideas redactadas guardan relación con las fotografías</w:t>
            </w:r>
          </w:p>
        </w:tc>
        <w:tc>
          <w:tcPr>
            <w:tcW w:w="1100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A3797" w:rsidTr="008517D6">
        <w:trPr>
          <w:trHeight w:val="463"/>
        </w:trPr>
        <w:tc>
          <w:tcPr>
            <w:tcW w:w="5104" w:type="dxa"/>
            <w:tcBorders>
              <w:left w:val="single" w:sz="4" w:space="0" w:color="000000"/>
            </w:tcBorders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El tema es original y creativo</w:t>
            </w:r>
          </w:p>
        </w:tc>
        <w:tc>
          <w:tcPr>
            <w:tcW w:w="1100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A3797" w:rsidTr="008517D6">
        <w:trPr>
          <w:trHeight w:val="545"/>
        </w:trPr>
        <w:tc>
          <w:tcPr>
            <w:tcW w:w="5104" w:type="dxa"/>
            <w:tcBorders>
              <w:left w:val="single" w:sz="4" w:space="0" w:color="000000"/>
            </w:tcBorders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El título es coherente con las fotografías </w:t>
            </w:r>
          </w:p>
        </w:tc>
        <w:tc>
          <w:tcPr>
            <w:tcW w:w="1100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A3797" w:rsidRPr="003006CC" w:rsidRDefault="009A3797" w:rsidP="00985CA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A3797" w:rsidTr="008517D6">
        <w:trPr>
          <w:trHeight w:val="69"/>
        </w:trPr>
        <w:tc>
          <w:tcPr>
            <w:tcW w:w="5104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15 puntos = 7.0                                                       </w:t>
            </w:r>
          </w:p>
        </w:tc>
        <w:tc>
          <w:tcPr>
            <w:tcW w:w="1100" w:type="dxa"/>
            <w:shd w:val="clear" w:color="auto" w:fill="auto"/>
          </w:tcPr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9A3797" w:rsidRPr="003006CC" w:rsidRDefault="009A3797" w:rsidP="00985CA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8A5BD2" w:rsidRPr="008A5BD2" w:rsidRDefault="0033111B" w:rsidP="0033111B">
      <w:pPr>
        <w:jc w:val="center"/>
      </w:pPr>
      <w:r>
        <w:rPr>
          <w:noProof/>
          <w:lang w:val="es-MX" w:eastAsia="es-MX"/>
        </w:rPr>
        <w:t xml:space="preserve"> </w:t>
      </w:r>
    </w:p>
    <w:sectPr w:rsidR="008A5BD2" w:rsidRPr="008A5BD2" w:rsidSect="00D83525">
      <w:head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6C" w:rsidRDefault="00C2526C" w:rsidP="008A5BD2">
      <w:pPr>
        <w:spacing w:after="0" w:line="240" w:lineRule="auto"/>
      </w:pPr>
      <w:r>
        <w:separator/>
      </w:r>
    </w:p>
  </w:endnote>
  <w:endnote w:type="continuationSeparator" w:id="0">
    <w:p w:rsidR="00C2526C" w:rsidRDefault="00C2526C" w:rsidP="008A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6C" w:rsidRDefault="00C2526C" w:rsidP="008A5BD2">
      <w:pPr>
        <w:spacing w:after="0" w:line="240" w:lineRule="auto"/>
      </w:pPr>
      <w:r>
        <w:separator/>
      </w:r>
    </w:p>
  </w:footnote>
  <w:footnote w:type="continuationSeparator" w:id="0">
    <w:p w:rsidR="00C2526C" w:rsidRDefault="00C2526C" w:rsidP="008A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2" w:rsidRDefault="000D44D4" w:rsidP="00985CA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imes New Roman" w:cs="Calibri"/>
        <w:b/>
        <w:color w:val="000000"/>
        <w:lang w:eastAsia="es-CL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-379095</wp:posOffset>
          </wp:positionH>
          <wp:positionV relativeFrom="paragraph">
            <wp:posOffset>-77470</wp:posOffset>
          </wp:positionV>
          <wp:extent cx="530860" cy="658495"/>
          <wp:effectExtent l="0" t="0" r="2540" b="8255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" t="12375" r="78159" b="11369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792" w:rsidRDefault="001D1792" w:rsidP="00985CA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imes New Roman" w:cs="Calibri"/>
        <w:b/>
        <w:color w:val="000000"/>
        <w:lang w:eastAsia="es-CL"/>
      </w:rPr>
    </w:pPr>
  </w:p>
  <w:p w:rsidR="008A5BD2" w:rsidRPr="00985CA2" w:rsidRDefault="00985CA2" w:rsidP="00985CA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imes New Roman" w:cs="Calibri"/>
        <w:b/>
        <w:color w:val="000000"/>
        <w:lang w:eastAsia="es-CL"/>
      </w:rPr>
    </w:pPr>
    <w:r w:rsidRPr="00985CA2">
      <w:rPr>
        <w:rFonts w:eastAsia="Times New Roman" w:cs="Calibri"/>
        <w:b/>
        <w:color w:val="000000"/>
        <w:lang w:eastAsia="es-CL"/>
      </w:rPr>
      <w:t xml:space="preserve">Guía </w:t>
    </w:r>
    <w:r w:rsidR="009A3797" w:rsidRPr="00985CA2">
      <w:rPr>
        <w:rFonts w:eastAsia="Times New Roman" w:cs="Calibri"/>
        <w:b/>
        <w:color w:val="000000"/>
        <w:lang w:eastAsia="es-CL"/>
      </w:rPr>
      <w:t>N°</w:t>
    </w:r>
    <w:r w:rsidR="009A3797">
      <w:rPr>
        <w:rFonts w:eastAsia="Times New Roman" w:cs="Calibri"/>
        <w:b/>
        <w:color w:val="000000"/>
        <w:lang w:eastAsia="es-CL"/>
      </w:rPr>
      <w:t xml:space="preserve"> 4. </w:t>
    </w:r>
    <w:r>
      <w:rPr>
        <w:rFonts w:eastAsia="Times New Roman" w:cs="Calibri"/>
        <w:b/>
        <w:color w:val="000000"/>
        <w:lang w:eastAsia="es-CL"/>
      </w:rPr>
      <w:t xml:space="preserve">Artes Visuales </w:t>
    </w:r>
  </w:p>
  <w:p w:rsidR="008A5BD2" w:rsidRPr="008A5BD2" w:rsidRDefault="008A5BD2" w:rsidP="00985CA2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rPr>
        <w:rFonts w:ascii="Cambria" w:eastAsia="Times New Roman" w:hAnsi="Cambria"/>
        <w:sz w:val="20"/>
        <w:szCs w:val="20"/>
        <w:lang w:val="es-ES"/>
      </w:rPr>
    </w:pPr>
  </w:p>
  <w:p w:rsidR="008A5BD2" w:rsidRDefault="008A5B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6D9E"/>
    <w:multiLevelType w:val="hybridMultilevel"/>
    <w:tmpl w:val="04B875CA"/>
    <w:lvl w:ilvl="0" w:tplc="6BA65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04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A2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02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4E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22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8D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42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6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D2"/>
    <w:rsid w:val="00010152"/>
    <w:rsid w:val="000157FC"/>
    <w:rsid w:val="00021F0B"/>
    <w:rsid w:val="00024560"/>
    <w:rsid w:val="000D44D4"/>
    <w:rsid w:val="000D4B52"/>
    <w:rsid w:val="000E20F5"/>
    <w:rsid w:val="000F73C0"/>
    <w:rsid w:val="001D1792"/>
    <w:rsid w:val="002B0D28"/>
    <w:rsid w:val="0033111B"/>
    <w:rsid w:val="003460CB"/>
    <w:rsid w:val="004728CF"/>
    <w:rsid w:val="004F42E4"/>
    <w:rsid w:val="00526447"/>
    <w:rsid w:val="00657AA9"/>
    <w:rsid w:val="007062B6"/>
    <w:rsid w:val="00730DF2"/>
    <w:rsid w:val="007F2D64"/>
    <w:rsid w:val="008517D6"/>
    <w:rsid w:val="00891A11"/>
    <w:rsid w:val="008A4CED"/>
    <w:rsid w:val="008A5BD2"/>
    <w:rsid w:val="009540F6"/>
    <w:rsid w:val="00973C08"/>
    <w:rsid w:val="00985CA2"/>
    <w:rsid w:val="009A3797"/>
    <w:rsid w:val="009D65DD"/>
    <w:rsid w:val="00A267C8"/>
    <w:rsid w:val="00A82999"/>
    <w:rsid w:val="00AC2433"/>
    <w:rsid w:val="00AE2732"/>
    <w:rsid w:val="00B41314"/>
    <w:rsid w:val="00B8418C"/>
    <w:rsid w:val="00C07E97"/>
    <w:rsid w:val="00C2526C"/>
    <w:rsid w:val="00C83C21"/>
    <w:rsid w:val="00D83525"/>
    <w:rsid w:val="00DA7F17"/>
    <w:rsid w:val="00DE0953"/>
    <w:rsid w:val="00E45DAE"/>
    <w:rsid w:val="00E671B8"/>
    <w:rsid w:val="00E94053"/>
    <w:rsid w:val="00EE2630"/>
    <w:rsid w:val="00EE7166"/>
    <w:rsid w:val="00F13E51"/>
    <w:rsid w:val="00F45AEC"/>
    <w:rsid w:val="00F52B9D"/>
    <w:rsid w:val="00F7666C"/>
    <w:rsid w:val="00F769E2"/>
    <w:rsid w:val="00FB6B96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8A5BD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A5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8A5BD2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5BD2"/>
    <w:rPr>
      <w:rFonts w:ascii="Tahoma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59"/>
    <w:rsid w:val="009D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AEC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45DAE"/>
    <w:pPr>
      <w:ind w:left="708"/>
    </w:pPr>
  </w:style>
  <w:style w:type="character" w:styleId="Hipervnculo">
    <w:name w:val="Hyperlink"/>
    <w:uiPriority w:val="99"/>
    <w:unhideWhenUsed/>
    <w:rsid w:val="00C07E97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C07E97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985CA2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8A5BD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A5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8A5BD2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5BD2"/>
    <w:rPr>
      <w:rFonts w:ascii="Tahoma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59"/>
    <w:rsid w:val="009D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AEC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45DAE"/>
    <w:pPr>
      <w:ind w:left="708"/>
    </w:pPr>
  </w:style>
  <w:style w:type="character" w:styleId="Hipervnculo">
    <w:name w:val="Hyperlink"/>
    <w:uiPriority w:val="99"/>
    <w:unhideWhenUsed/>
    <w:rsid w:val="00C07E97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C07E97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985C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0" Type="http://schemas.openxmlformats.org/officeDocument/2006/relationships/hyperlink" Target="file:///C:\Users\LiceoTecnico\Desktop\S&#233;ptima%20Entrega-20210910T110532Z-001\Downloads\labranza%202021\7&#186;%202021\guias\psandoval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Lin117admE&amp;t=3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Links>
    <vt:vector size="12" baseType="variant">
      <vt:variant>
        <vt:i4>8454249</vt:i4>
      </vt:variant>
      <vt:variant>
        <vt:i4>3</vt:i4>
      </vt:variant>
      <vt:variant>
        <vt:i4>0</vt:i4>
      </vt:variant>
      <vt:variant>
        <vt:i4>5</vt:i4>
      </vt:variant>
      <vt:variant>
        <vt:lpwstr>../../Downloads/labranza 2021/7º 2021/guias/psandoval@isett.cl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https://www.youtube.com/watch?v=8Lin117admE&amp;t=3s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</dc:creator>
  <cp:lastModifiedBy>Mauricio Weitzel</cp:lastModifiedBy>
  <cp:revision>2</cp:revision>
  <cp:lastPrinted>2021-08-31T11:47:00Z</cp:lastPrinted>
  <dcterms:created xsi:type="dcterms:W3CDTF">2021-09-10T12:22:00Z</dcterms:created>
  <dcterms:modified xsi:type="dcterms:W3CDTF">2021-09-10T12:22:00Z</dcterms:modified>
</cp:coreProperties>
</file>