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8A" w:rsidRPr="007E32DC" w:rsidRDefault="002D0E8A" w:rsidP="002D0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2DC">
        <w:rPr>
          <w:rFonts w:ascii="Times New Roman" w:hAnsi="Times New Roman" w:cs="Times New Roman"/>
          <w:b/>
          <w:sz w:val="24"/>
          <w:szCs w:val="24"/>
        </w:rPr>
        <w:t>Actividad de aprendizaje N°4 Educación Ciudadana 4°Medio</w:t>
      </w:r>
    </w:p>
    <w:p w:rsidR="002D0E8A" w:rsidRPr="007E32DC" w:rsidRDefault="002D0E8A" w:rsidP="002D0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2DC">
        <w:rPr>
          <w:rFonts w:ascii="Times New Roman" w:hAnsi="Times New Roman" w:cs="Times New Roman"/>
          <w:b/>
          <w:sz w:val="24"/>
          <w:szCs w:val="24"/>
        </w:rPr>
        <w:t>“</w:t>
      </w:r>
      <w:r w:rsidR="00401B4A" w:rsidRPr="007E32DC">
        <w:rPr>
          <w:rFonts w:ascii="Times New Roman" w:hAnsi="Times New Roman" w:cs="Times New Roman"/>
          <w:b/>
          <w:sz w:val="24"/>
          <w:szCs w:val="24"/>
        </w:rPr>
        <w:t>Distintas formas de representación en Chile</w:t>
      </w:r>
      <w:r w:rsidRPr="007E32DC">
        <w:rPr>
          <w:rFonts w:ascii="Times New Roman" w:hAnsi="Times New Roman" w:cs="Times New Roman"/>
          <w:b/>
          <w:sz w:val="24"/>
          <w:szCs w:val="24"/>
        </w:rPr>
        <w:t>”</w:t>
      </w:r>
    </w:p>
    <w:p w:rsidR="002D0E8A" w:rsidRPr="007E32DC" w:rsidRDefault="002D0E8A" w:rsidP="002D0E8A">
      <w:pPr>
        <w:spacing w:after="0" w:line="240" w:lineRule="auto"/>
        <w:jc w:val="right"/>
        <w:rPr>
          <w:sz w:val="24"/>
          <w:szCs w:val="24"/>
        </w:rPr>
      </w:pPr>
      <w:r w:rsidRPr="007E32DC">
        <w:rPr>
          <w:sz w:val="24"/>
          <w:szCs w:val="24"/>
        </w:rPr>
        <w:t xml:space="preserve"> Profesores: Meylin Vildoso – Fabiola González – Mauricio Urra.</w:t>
      </w:r>
    </w:p>
    <w:p w:rsidR="002D0E8A" w:rsidRDefault="002D0E8A" w:rsidP="002D0E8A">
      <w:pPr>
        <w:pStyle w:val="Sinespaciado"/>
        <w:jc w:val="center"/>
      </w:pPr>
    </w:p>
    <w:tbl>
      <w:tblPr>
        <w:tblStyle w:val="Tablaconcuadrcula"/>
        <w:tblW w:w="9933" w:type="dxa"/>
        <w:tblLook w:val="04A0" w:firstRow="1" w:lastRow="0" w:firstColumn="1" w:lastColumn="0" w:noHBand="0" w:noVBand="1"/>
      </w:tblPr>
      <w:tblGrid>
        <w:gridCol w:w="4964"/>
        <w:gridCol w:w="1703"/>
        <w:gridCol w:w="3266"/>
      </w:tblGrid>
      <w:tr w:rsidR="002D0E8A" w:rsidTr="00D156B1">
        <w:trPr>
          <w:trHeight w:val="476"/>
        </w:trPr>
        <w:tc>
          <w:tcPr>
            <w:tcW w:w="4964" w:type="dxa"/>
          </w:tcPr>
          <w:p w:rsidR="002D0E8A" w:rsidRPr="00BA4C59" w:rsidRDefault="002D0E8A" w:rsidP="0044244E">
            <w:pPr>
              <w:pStyle w:val="Sinespaciado"/>
              <w:rPr>
                <w:b/>
              </w:rPr>
            </w:pPr>
            <w:r w:rsidRPr="007E32DC">
              <w:rPr>
                <w:b/>
              </w:rPr>
              <w:t>Estudiante:</w:t>
            </w:r>
          </w:p>
        </w:tc>
        <w:tc>
          <w:tcPr>
            <w:tcW w:w="1703" w:type="dxa"/>
          </w:tcPr>
          <w:p w:rsidR="002D0E8A" w:rsidRPr="00517332" w:rsidRDefault="002D0E8A" w:rsidP="0044244E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3266" w:type="dxa"/>
          </w:tcPr>
          <w:p w:rsidR="002D0E8A" w:rsidRPr="00517332" w:rsidRDefault="002D0E8A" w:rsidP="0044244E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D156B1" w:rsidTr="00D156B1">
        <w:trPr>
          <w:trHeight w:val="448"/>
        </w:trPr>
        <w:tc>
          <w:tcPr>
            <w:tcW w:w="9933" w:type="dxa"/>
            <w:gridSpan w:val="3"/>
          </w:tcPr>
          <w:p w:rsidR="00D156B1" w:rsidRPr="00D156B1" w:rsidRDefault="00D156B1" w:rsidP="0044244E">
            <w:pPr>
              <w:pStyle w:val="Sinespaciado"/>
            </w:pPr>
            <w:r w:rsidRPr="00D156B1">
              <w:t>Objetivo de aprendizaje: Reconocer y evaluar formas de representatividad en el Estado chileno (OA1 y OA2)</w:t>
            </w:r>
          </w:p>
        </w:tc>
      </w:tr>
      <w:tr w:rsidR="00D156B1" w:rsidTr="00D156B1">
        <w:trPr>
          <w:trHeight w:val="492"/>
        </w:trPr>
        <w:tc>
          <w:tcPr>
            <w:tcW w:w="9933" w:type="dxa"/>
            <w:gridSpan w:val="3"/>
          </w:tcPr>
          <w:p w:rsidR="00D156B1" w:rsidRPr="007E32DC" w:rsidRDefault="00D156B1" w:rsidP="007E32DC">
            <w:pPr>
              <w:pStyle w:val="Sinespaciado"/>
              <w:jc w:val="both"/>
              <w:rPr>
                <w:rFonts w:cstheme="minorHAnsi"/>
                <w:b/>
                <w:highlight w:val="yellow"/>
              </w:rPr>
            </w:pPr>
            <w:r w:rsidRPr="00D156B1">
              <w:rPr>
                <w:rFonts w:cstheme="minorHAnsi"/>
                <w:b/>
              </w:rPr>
              <w:t>Desempeño</w:t>
            </w:r>
            <w:r>
              <w:rPr>
                <w:rFonts w:cstheme="minorHAnsi"/>
                <w:b/>
              </w:rPr>
              <w:t xml:space="preserve">: </w:t>
            </w:r>
          </w:p>
        </w:tc>
      </w:tr>
    </w:tbl>
    <w:p w:rsidR="002D0E8A" w:rsidRDefault="002D0E8A" w:rsidP="002D0E8A">
      <w:pPr>
        <w:spacing w:after="0" w:line="240" w:lineRule="auto"/>
      </w:pPr>
    </w:p>
    <w:p w:rsidR="002D0E8A" w:rsidRPr="002A51F5" w:rsidRDefault="002D0E8A" w:rsidP="002D0E8A">
      <w:pPr>
        <w:spacing w:after="0" w:line="240" w:lineRule="auto"/>
        <w:jc w:val="both"/>
        <w:rPr>
          <w:sz w:val="24"/>
        </w:rPr>
      </w:pPr>
      <w:r w:rsidRPr="002A51F5">
        <w:rPr>
          <w:sz w:val="24"/>
        </w:rPr>
        <w:t xml:space="preserve">Instrucciones: </w:t>
      </w:r>
    </w:p>
    <w:p w:rsidR="002D0E8A" w:rsidRPr="0055330E" w:rsidRDefault="002D0E8A" w:rsidP="002D0E8A">
      <w:pPr>
        <w:spacing w:after="0" w:line="240" w:lineRule="auto"/>
        <w:jc w:val="both"/>
      </w:pPr>
      <w:r w:rsidRPr="002A51F5">
        <w:rPr>
          <w:sz w:val="24"/>
        </w:rPr>
        <w:t>-</w:t>
      </w:r>
      <w:r w:rsidRPr="0055330E">
        <w:t>La presente actividad está destin</w:t>
      </w:r>
      <w:r w:rsidR="007E32DC">
        <w:t>ada para ser evaluación formativa</w:t>
      </w:r>
      <w:r w:rsidR="00E827D5">
        <w:t xml:space="preserve"> (N</w:t>
      </w:r>
      <w:r w:rsidR="00E827D5" w:rsidRPr="00E827D5">
        <w:rPr>
          <w:b/>
        </w:rPr>
        <w:t>o calificada</w:t>
      </w:r>
      <w:r w:rsidR="00E827D5">
        <w:t>)</w:t>
      </w:r>
      <w:r w:rsidRPr="0055330E">
        <w:t>, y de acuerdo a las pautas entregadas al final de esta guía, las que servirán para orientar tus respuestas.</w:t>
      </w:r>
    </w:p>
    <w:p w:rsidR="002D0E8A" w:rsidRPr="0055330E" w:rsidRDefault="002D0E8A" w:rsidP="002D0E8A">
      <w:pPr>
        <w:spacing w:after="0" w:line="240" w:lineRule="auto"/>
        <w:jc w:val="both"/>
      </w:pPr>
      <w:r w:rsidRPr="0055330E">
        <w:t xml:space="preserve">- Para dudas y consultas puedes escribir al correo que por curso te corresponda, o en su defecto, al que se te indique previamente: Meylin Vildoso </w:t>
      </w:r>
      <w:hyperlink r:id="rId8" w:history="1">
        <w:r w:rsidRPr="0055330E">
          <w:rPr>
            <w:rStyle w:val="Hipervnculo"/>
          </w:rPr>
          <w:t>mvildoso@isett.cl</w:t>
        </w:r>
      </w:hyperlink>
      <w:r w:rsidRPr="0055330E">
        <w:t xml:space="preserve">, Fabiola González </w:t>
      </w:r>
      <w:hyperlink r:id="rId9" w:history="1">
        <w:r w:rsidRPr="0055330E">
          <w:rPr>
            <w:rStyle w:val="Hipervnculo"/>
          </w:rPr>
          <w:t>fgonzalez@isett.cl</w:t>
        </w:r>
      </w:hyperlink>
      <w:r w:rsidRPr="0055330E">
        <w:t xml:space="preserve">, Mauricio Urra </w:t>
      </w:r>
      <w:hyperlink r:id="rId10" w:history="1">
        <w:r w:rsidRPr="0055330E">
          <w:rPr>
            <w:rStyle w:val="Hipervnculo"/>
          </w:rPr>
          <w:t>murra@isett.cl</w:t>
        </w:r>
      </w:hyperlink>
    </w:p>
    <w:p w:rsidR="002D0E8A" w:rsidRDefault="002D0E8A" w:rsidP="002D0E8A">
      <w:pPr>
        <w:spacing w:after="0" w:line="240" w:lineRule="auto"/>
      </w:pPr>
    </w:p>
    <w:p w:rsidR="002D0E8A" w:rsidRPr="008203B5" w:rsidRDefault="00401B4A" w:rsidP="00721215">
      <w:pPr>
        <w:jc w:val="center"/>
        <w:rPr>
          <w:b/>
          <w:sz w:val="24"/>
          <w:szCs w:val="24"/>
          <w:u w:val="single"/>
        </w:rPr>
      </w:pPr>
      <w:r w:rsidRPr="008203B5">
        <w:rPr>
          <w:b/>
          <w:sz w:val="24"/>
          <w:szCs w:val="24"/>
          <w:u w:val="single"/>
        </w:rPr>
        <w:t>Distintas formas de representación</w:t>
      </w:r>
    </w:p>
    <w:p w:rsidR="00721215" w:rsidRPr="008203B5" w:rsidRDefault="00401B4A" w:rsidP="008203B5">
      <w:pPr>
        <w:jc w:val="both"/>
        <w:rPr>
          <w:sz w:val="24"/>
          <w:szCs w:val="24"/>
        </w:rPr>
      </w:pPr>
      <w:r w:rsidRPr="008203B5">
        <w:rPr>
          <w:sz w:val="24"/>
          <w:szCs w:val="24"/>
        </w:rPr>
        <w:t>Es muy importante conocer las formas de representación ya que tienen un fuerte impacto en la forma que se distribuye el poder,</w:t>
      </w:r>
      <w:r w:rsidR="00721215" w:rsidRPr="008203B5">
        <w:rPr>
          <w:sz w:val="24"/>
          <w:szCs w:val="24"/>
        </w:rPr>
        <w:t xml:space="preserve"> conocer su funcionamiento </w:t>
      </w:r>
      <w:r w:rsidRPr="008203B5">
        <w:rPr>
          <w:sz w:val="24"/>
          <w:szCs w:val="24"/>
        </w:rPr>
        <w:t xml:space="preserve">mejora la </w:t>
      </w:r>
      <w:r w:rsidR="00721215" w:rsidRPr="008203B5">
        <w:rPr>
          <w:sz w:val="24"/>
          <w:szCs w:val="24"/>
        </w:rPr>
        <w:t>comprensión</w:t>
      </w:r>
      <w:r w:rsidRPr="008203B5">
        <w:rPr>
          <w:sz w:val="24"/>
          <w:szCs w:val="24"/>
        </w:rPr>
        <w:t xml:space="preserve"> de nuestra vida política y social, y desde estos ámbitos influye directamente en los </w:t>
      </w:r>
      <w:r w:rsidR="00721215" w:rsidRPr="008203B5">
        <w:rPr>
          <w:sz w:val="24"/>
          <w:szCs w:val="24"/>
        </w:rPr>
        <w:t>diferentes</w:t>
      </w:r>
      <w:r w:rsidRPr="008203B5">
        <w:rPr>
          <w:sz w:val="24"/>
          <w:szCs w:val="24"/>
        </w:rPr>
        <w:t xml:space="preserve"> aspectos en nuestras vidas. </w:t>
      </w:r>
      <w:r w:rsidR="00721215" w:rsidRPr="008203B5">
        <w:rPr>
          <w:sz w:val="24"/>
          <w:szCs w:val="24"/>
        </w:rPr>
        <w:t>Una oportunidad que nos permite conocer el funcionamiento de representatividad, es</w:t>
      </w:r>
      <w:r w:rsidRPr="008203B5">
        <w:rPr>
          <w:sz w:val="24"/>
          <w:szCs w:val="24"/>
        </w:rPr>
        <w:t xml:space="preserve"> conseguir objetivos para mejorar el bien propio y el bien común. </w:t>
      </w:r>
    </w:p>
    <w:p w:rsidR="00BA4C59" w:rsidRDefault="00BA4C59" w:rsidP="00721215">
      <w:r w:rsidRPr="008203B5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5592D275" wp14:editId="7CA0C73D">
            <wp:simplePos x="0" y="0"/>
            <wp:positionH relativeFrom="column">
              <wp:posOffset>-674370</wp:posOffset>
            </wp:positionH>
            <wp:positionV relativeFrom="paragraph">
              <wp:posOffset>340360</wp:posOffset>
            </wp:positionV>
            <wp:extent cx="7475220" cy="41910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22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C59" w:rsidRDefault="00BA4C59" w:rsidP="00721215"/>
    <w:p w:rsidR="008203B5" w:rsidRPr="00881D7E" w:rsidRDefault="005B158A" w:rsidP="008203B5">
      <w:pPr>
        <w:spacing w:after="0" w:line="240" w:lineRule="auto"/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42E1CBF" wp14:editId="48117A5E">
            <wp:simplePos x="0" y="0"/>
            <wp:positionH relativeFrom="margin">
              <wp:posOffset>-499110</wp:posOffset>
            </wp:positionH>
            <wp:positionV relativeFrom="paragraph">
              <wp:posOffset>298450</wp:posOffset>
            </wp:positionV>
            <wp:extent cx="7185660" cy="38862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3B5" w:rsidRPr="00881D7E">
        <w:t xml:space="preserve">Después de leer con atención la guía responde de manera coherente y completa las siguientes preguntas: </w:t>
      </w:r>
    </w:p>
    <w:p w:rsidR="005B158A" w:rsidRDefault="005B158A" w:rsidP="005B158A">
      <w:pPr>
        <w:spacing w:after="0" w:line="240" w:lineRule="auto"/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4D8927D" wp14:editId="3378C05E">
            <wp:simplePos x="0" y="0"/>
            <wp:positionH relativeFrom="column">
              <wp:posOffset>-598170</wp:posOffset>
            </wp:positionH>
            <wp:positionV relativeFrom="paragraph">
              <wp:posOffset>4013835</wp:posOffset>
            </wp:positionV>
            <wp:extent cx="7337425" cy="29718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3B5" w:rsidRPr="00881D7E" w:rsidRDefault="008203B5" w:rsidP="008203B5">
      <w:pPr>
        <w:pStyle w:val="Prrafodelista"/>
        <w:numPr>
          <w:ilvl w:val="0"/>
          <w:numId w:val="2"/>
        </w:numPr>
        <w:spacing w:after="0" w:line="240" w:lineRule="auto"/>
      </w:pPr>
      <w:r w:rsidRPr="00881D7E">
        <w:t>¿Por qué crees que e</w:t>
      </w:r>
      <w:r w:rsidR="00E827D5">
        <w:t>s tan importante que existan estas</w:t>
      </w:r>
      <w:r w:rsidRPr="00881D7E">
        <w:t xml:space="preserve"> instancias de</w:t>
      </w:r>
      <w:r w:rsidR="00E827D5">
        <w:t xml:space="preserve"> participación para que seamos </w:t>
      </w:r>
      <w:r w:rsidRPr="00881D7E">
        <w:t>repres</w:t>
      </w:r>
      <w:r w:rsidR="00E827D5">
        <w:t>entados</w:t>
      </w:r>
      <w:r w:rsidRPr="00881D7E">
        <w:t>? Fundamenta tu respuesta</w:t>
      </w:r>
    </w:p>
    <w:p w:rsidR="00881D7E" w:rsidRDefault="008203B5" w:rsidP="00881D7E">
      <w:pPr>
        <w:pStyle w:val="Prrafodelista"/>
        <w:numPr>
          <w:ilvl w:val="0"/>
          <w:numId w:val="2"/>
        </w:numPr>
        <w:spacing w:after="0" w:line="240" w:lineRule="auto"/>
      </w:pPr>
      <w:r w:rsidRPr="00881D7E">
        <w:t xml:space="preserve">Describe un ejemplo </w:t>
      </w:r>
      <w:r w:rsidR="00E827D5">
        <w:t xml:space="preserve">personal (familia, barrio, localidad, comuna o país) </w:t>
      </w:r>
      <w:r w:rsidRPr="00881D7E">
        <w:t xml:space="preserve">de cada forma de </w:t>
      </w:r>
      <w:bookmarkStart w:id="0" w:name="_GoBack"/>
      <w:bookmarkEnd w:id="0"/>
      <w:r w:rsidRPr="00881D7E">
        <w:t>participación expuesta anteriormente, este ejemplo debe ser exp</w:t>
      </w:r>
      <w:r w:rsidR="00E827D5">
        <w:t>resado de manera coherente y señalando las</w:t>
      </w:r>
      <w:r w:rsidRPr="00881D7E">
        <w:t xml:space="preserve"> fuentes </w:t>
      </w:r>
      <w:r w:rsidR="00E827D5">
        <w:t xml:space="preserve">respectivas </w:t>
      </w:r>
      <w:r w:rsidRPr="00881D7E">
        <w:t>que lo avalen.</w:t>
      </w:r>
    </w:p>
    <w:p w:rsidR="00BA4C59" w:rsidRDefault="00BA4C59" w:rsidP="00BA4C59">
      <w:pPr>
        <w:spacing w:after="0" w:line="240" w:lineRule="auto"/>
      </w:pPr>
    </w:p>
    <w:p w:rsidR="00BA4C59" w:rsidRDefault="00BA4C59" w:rsidP="00BA4C59">
      <w:pPr>
        <w:spacing w:after="0" w:line="240" w:lineRule="auto"/>
      </w:pPr>
    </w:p>
    <w:p w:rsidR="00BA4C59" w:rsidRDefault="00BA4C59" w:rsidP="00BA4C59">
      <w:pPr>
        <w:spacing w:after="0" w:line="240" w:lineRule="auto"/>
      </w:pPr>
    </w:p>
    <w:p w:rsidR="00BA4C59" w:rsidRDefault="00BA4C59" w:rsidP="00BA4C59">
      <w:pPr>
        <w:spacing w:after="0" w:line="240" w:lineRule="auto"/>
      </w:pPr>
    </w:p>
    <w:p w:rsidR="00BA4C59" w:rsidRDefault="00BA4C59" w:rsidP="00BA4C59">
      <w:pPr>
        <w:spacing w:after="0" w:line="240" w:lineRule="auto"/>
      </w:pPr>
    </w:p>
    <w:p w:rsidR="008203B5" w:rsidRPr="00881D7E" w:rsidRDefault="008203B5" w:rsidP="00613E9D">
      <w:pPr>
        <w:pStyle w:val="Prrafodelista"/>
        <w:numPr>
          <w:ilvl w:val="0"/>
          <w:numId w:val="2"/>
        </w:numPr>
        <w:spacing w:after="0" w:line="240" w:lineRule="auto"/>
      </w:pPr>
      <w:r w:rsidRPr="00881D7E">
        <w:t>Elige uno de los ejemplos descritos</w:t>
      </w:r>
      <w:r w:rsidR="00DC7AC7">
        <w:t xml:space="preserve"> anteriormente</w:t>
      </w:r>
      <w:r w:rsidRPr="00881D7E">
        <w:t xml:space="preserve"> y completa este cuadro a modo de investigación</w:t>
      </w:r>
      <w:r w:rsidR="00DC7AC7"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5"/>
        <w:gridCol w:w="7880"/>
      </w:tblGrid>
      <w:tr w:rsidR="008203B5" w:rsidRPr="00881D7E" w:rsidTr="008203B5">
        <w:tc>
          <w:tcPr>
            <w:tcW w:w="1980" w:type="dxa"/>
          </w:tcPr>
          <w:p w:rsidR="008203B5" w:rsidRPr="00881D7E" w:rsidRDefault="00450B4C" w:rsidP="008203B5">
            <w:r>
              <w:t>E</w:t>
            </w:r>
            <w:r w:rsidR="008203B5" w:rsidRPr="00881D7E">
              <w:t>jemplo de participación</w:t>
            </w:r>
            <w:r>
              <w:t xml:space="preserve"> que nos representa</w:t>
            </w:r>
            <w:r w:rsidR="008203B5" w:rsidRPr="00881D7E">
              <w:t xml:space="preserve"> </w:t>
            </w:r>
          </w:p>
        </w:tc>
        <w:tc>
          <w:tcPr>
            <w:tcW w:w="7982" w:type="dxa"/>
          </w:tcPr>
          <w:p w:rsidR="008203B5" w:rsidRPr="00881D7E" w:rsidRDefault="008203B5" w:rsidP="008203B5"/>
        </w:tc>
      </w:tr>
      <w:tr w:rsidR="008203B5" w:rsidRPr="00881D7E" w:rsidTr="008203B5">
        <w:tc>
          <w:tcPr>
            <w:tcW w:w="1980" w:type="dxa"/>
          </w:tcPr>
          <w:p w:rsidR="008203B5" w:rsidRPr="00881D7E" w:rsidRDefault="008203B5" w:rsidP="008203B5">
            <w:r w:rsidRPr="00881D7E">
              <w:t>Tipo de participación</w:t>
            </w:r>
          </w:p>
        </w:tc>
        <w:tc>
          <w:tcPr>
            <w:tcW w:w="7982" w:type="dxa"/>
          </w:tcPr>
          <w:p w:rsidR="008203B5" w:rsidRPr="00881D7E" w:rsidRDefault="008203B5" w:rsidP="008203B5"/>
        </w:tc>
      </w:tr>
      <w:tr w:rsidR="008203B5" w:rsidRPr="00881D7E" w:rsidTr="008203B5">
        <w:tc>
          <w:tcPr>
            <w:tcW w:w="1980" w:type="dxa"/>
          </w:tcPr>
          <w:p w:rsidR="008203B5" w:rsidRPr="00881D7E" w:rsidRDefault="008203B5" w:rsidP="00D156B1">
            <w:r w:rsidRPr="00881D7E">
              <w:t xml:space="preserve">Objetivo que </w:t>
            </w:r>
            <w:r w:rsidR="00D156B1" w:rsidRPr="00881D7E">
              <w:t>se proponen</w:t>
            </w:r>
            <w:r w:rsidR="009B635E">
              <w:t xml:space="preserve"> (lo que quieren cumplir)</w:t>
            </w:r>
          </w:p>
        </w:tc>
        <w:tc>
          <w:tcPr>
            <w:tcW w:w="7982" w:type="dxa"/>
          </w:tcPr>
          <w:p w:rsidR="008203B5" w:rsidRPr="00881D7E" w:rsidRDefault="008203B5" w:rsidP="008203B5"/>
        </w:tc>
      </w:tr>
      <w:tr w:rsidR="008203B5" w:rsidRPr="00881D7E" w:rsidTr="008203B5">
        <w:tc>
          <w:tcPr>
            <w:tcW w:w="1980" w:type="dxa"/>
          </w:tcPr>
          <w:p w:rsidR="008203B5" w:rsidRPr="00881D7E" w:rsidRDefault="00D156B1" w:rsidP="008203B5">
            <w:r w:rsidRPr="00881D7E">
              <w:t>Descripción de organización para llevar a cabo su propósito</w:t>
            </w:r>
            <w:r w:rsidR="009B635E">
              <w:t xml:space="preserve"> (como se organizan)</w:t>
            </w:r>
          </w:p>
        </w:tc>
        <w:tc>
          <w:tcPr>
            <w:tcW w:w="7982" w:type="dxa"/>
          </w:tcPr>
          <w:p w:rsidR="008203B5" w:rsidRPr="00881D7E" w:rsidRDefault="008203B5" w:rsidP="008203B5"/>
        </w:tc>
      </w:tr>
      <w:tr w:rsidR="008203B5" w:rsidRPr="00881D7E" w:rsidTr="008203B5">
        <w:tc>
          <w:tcPr>
            <w:tcW w:w="1980" w:type="dxa"/>
          </w:tcPr>
          <w:p w:rsidR="008203B5" w:rsidRPr="00881D7E" w:rsidRDefault="00D156B1" w:rsidP="008203B5">
            <w:r w:rsidRPr="00881D7E">
              <w:t xml:space="preserve">Logros obtenidos </w:t>
            </w:r>
          </w:p>
        </w:tc>
        <w:tc>
          <w:tcPr>
            <w:tcW w:w="7982" w:type="dxa"/>
          </w:tcPr>
          <w:p w:rsidR="008203B5" w:rsidRPr="00881D7E" w:rsidRDefault="008203B5" w:rsidP="008203B5"/>
        </w:tc>
      </w:tr>
      <w:tr w:rsidR="00D156B1" w:rsidRPr="00881D7E" w:rsidTr="008203B5">
        <w:tc>
          <w:tcPr>
            <w:tcW w:w="1980" w:type="dxa"/>
          </w:tcPr>
          <w:p w:rsidR="00D156B1" w:rsidRPr="00881D7E" w:rsidRDefault="00D156B1" w:rsidP="008203B5">
            <w:r w:rsidRPr="00881D7E">
              <w:t xml:space="preserve">Reflexión personal sobre su funcionamiento </w:t>
            </w:r>
          </w:p>
        </w:tc>
        <w:tc>
          <w:tcPr>
            <w:tcW w:w="7982" w:type="dxa"/>
          </w:tcPr>
          <w:p w:rsidR="00D156B1" w:rsidRPr="00881D7E" w:rsidRDefault="00D156B1" w:rsidP="008203B5"/>
        </w:tc>
      </w:tr>
      <w:tr w:rsidR="008203B5" w:rsidRPr="00881D7E" w:rsidTr="008203B5">
        <w:tc>
          <w:tcPr>
            <w:tcW w:w="1980" w:type="dxa"/>
          </w:tcPr>
          <w:p w:rsidR="00D156B1" w:rsidRPr="00881D7E" w:rsidRDefault="00D156B1" w:rsidP="008203B5">
            <w:r w:rsidRPr="00881D7E">
              <w:t xml:space="preserve">Fuentes de donde se extrajo información </w:t>
            </w:r>
          </w:p>
        </w:tc>
        <w:tc>
          <w:tcPr>
            <w:tcW w:w="7982" w:type="dxa"/>
          </w:tcPr>
          <w:p w:rsidR="008203B5" w:rsidRPr="00881D7E" w:rsidRDefault="008203B5" w:rsidP="008203B5"/>
        </w:tc>
      </w:tr>
    </w:tbl>
    <w:p w:rsidR="008203B5" w:rsidRPr="00881D7E" w:rsidRDefault="008203B5" w:rsidP="008203B5">
      <w:pPr>
        <w:spacing w:after="0" w:line="240" w:lineRule="auto"/>
      </w:pPr>
    </w:p>
    <w:p w:rsidR="00881D7E" w:rsidRPr="005A2757" w:rsidRDefault="00881D7E" w:rsidP="00881D7E">
      <w:pPr>
        <w:pStyle w:val="Prrafodelista"/>
        <w:spacing w:after="0" w:line="240" w:lineRule="auto"/>
        <w:jc w:val="both"/>
        <w:rPr>
          <w:sz w:val="24"/>
        </w:rPr>
      </w:pPr>
      <w:r w:rsidRPr="005A2757">
        <w:rPr>
          <w:rFonts w:cstheme="minorHAnsi"/>
          <w:b/>
          <w:u w:val="single"/>
        </w:rPr>
        <w:t>Rúbrica Global de Desempeño</w:t>
      </w:r>
      <w:r w:rsidRPr="005A2757">
        <w:rPr>
          <w:rFonts w:cstheme="minorHAnsi"/>
          <w:u w:val="single"/>
        </w:rPr>
        <w:t xml:space="preserve"> </w:t>
      </w:r>
      <w:r w:rsidRPr="005A2757">
        <w:rPr>
          <w:rFonts w:cstheme="minorHAnsi"/>
          <w:b/>
          <w:u w:val="single"/>
        </w:rPr>
        <w:t>Actividades de aprendizaje Educación Ciudadana- 4° Medio</w:t>
      </w:r>
    </w:p>
    <w:p w:rsidR="00881D7E" w:rsidRPr="00881D7E" w:rsidRDefault="00881D7E" w:rsidP="00881D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D7E">
        <w:rPr>
          <w:rFonts w:ascii="Times New Roman" w:hAnsi="Times New Roman" w:cs="Times New Roman"/>
          <w:b/>
        </w:rPr>
        <w:t>“Distintas formas de representación en Chile”</w:t>
      </w:r>
    </w:p>
    <w:p w:rsidR="00881D7E" w:rsidRPr="00786550" w:rsidRDefault="00881D7E" w:rsidP="00881D7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8050"/>
      </w:tblGrid>
      <w:tr w:rsidR="00881D7E" w:rsidRPr="00786550" w:rsidTr="0044244E">
        <w:trPr>
          <w:trHeight w:val="303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Nivel de desempeño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Descripción</w:t>
            </w:r>
          </w:p>
        </w:tc>
      </w:tr>
      <w:tr w:rsidR="00881D7E" w:rsidRPr="00786550" w:rsidTr="0044244E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Destacado</w:t>
            </w:r>
            <w:r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>3 pts.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7E" w:rsidRPr="00786550" w:rsidRDefault="00881D7E" w:rsidP="0044244E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Cumple con el aspecto a evaluar. Se destaca el desempeño, ya que cada uno de los aspectos se presenta en perfecta congruencia con el saber y con lo solicitado por la profesora.</w:t>
            </w:r>
          </w:p>
        </w:tc>
      </w:tr>
      <w:tr w:rsidR="00881D7E" w:rsidRPr="00786550" w:rsidTr="0044244E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Adecuado</w:t>
            </w:r>
            <w:r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>2 pts.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7E" w:rsidRPr="00786550" w:rsidRDefault="00881D7E" w:rsidP="0044244E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Si bien cumple con el aspecto, falta para que se llegue a destacar. Es un buen desempeño, que requiere mejorar en congruencia con el saber y lo solicitado.</w:t>
            </w:r>
          </w:p>
        </w:tc>
      </w:tr>
      <w:tr w:rsidR="00881D7E" w:rsidRPr="00786550" w:rsidTr="00613E9D">
        <w:trPr>
          <w:trHeight w:val="503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Suficiente</w:t>
            </w:r>
            <w:r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 xml:space="preserve">1 </w:t>
            </w:r>
            <w:proofErr w:type="spellStart"/>
            <w:r w:rsidRPr="00786550">
              <w:rPr>
                <w:rFonts w:cstheme="minorHAnsi"/>
                <w:b/>
                <w:lang w:val="es-MX"/>
              </w:rPr>
              <w:t>pto</w:t>
            </w:r>
            <w:proofErr w:type="spellEnd"/>
            <w:r w:rsidRPr="00786550">
              <w:rPr>
                <w:rFonts w:cstheme="minorHAnsi"/>
                <w:b/>
                <w:lang w:val="es-MX"/>
              </w:rPr>
              <w:t>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7E" w:rsidRPr="00786550" w:rsidRDefault="00881D7E" w:rsidP="0044244E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El desempeño requiere de varios esfuerzos de mejora, por lo que es necesario reestructurarlo para hacerlo congruente con el saber y con lo solicitado por la profesora.</w:t>
            </w:r>
          </w:p>
        </w:tc>
      </w:tr>
      <w:tr w:rsidR="00881D7E" w:rsidRPr="00786550" w:rsidTr="0044244E">
        <w:trPr>
          <w:trHeight w:val="45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cstheme="minorHAnsi"/>
                <w:b/>
                <w:lang w:val="es-MX"/>
              </w:rPr>
            </w:pPr>
            <w:r w:rsidRPr="00786550">
              <w:rPr>
                <w:rFonts w:cstheme="minorHAnsi"/>
                <w:b/>
                <w:lang w:val="es-MX"/>
              </w:rPr>
              <w:t>Insuficiente</w:t>
            </w:r>
            <w:r>
              <w:rPr>
                <w:rFonts w:cstheme="minorHAnsi"/>
                <w:b/>
                <w:lang w:val="es-MX"/>
              </w:rPr>
              <w:t xml:space="preserve"> </w:t>
            </w:r>
            <w:r w:rsidRPr="00786550">
              <w:rPr>
                <w:rFonts w:cstheme="minorHAnsi"/>
                <w:b/>
                <w:lang w:val="es-MX"/>
              </w:rPr>
              <w:t>0 pts.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E" w:rsidRPr="00786550" w:rsidRDefault="00881D7E" w:rsidP="0044244E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786550">
              <w:rPr>
                <w:rFonts w:cstheme="minorHAnsi"/>
                <w:lang w:val="es-MX"/>
              </w:rPr>
              <w:t>No cumple con los elementos necesarios.</w:t>
            </w:r>
          </w:p>
        </w:tc>
      </w:tr>
    </w:tbl>
    <w:tbl>
      <w:tblPr>
        <w:tblpPr w:leftFromText="180" w:rightFromText="180" w:vertAnchor="text" w:horzAnchor="margin" w:tblpY="215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7625"/>
        <w:gridCol w:w="1553"/>
      </w:tblGrid>
      <w:tr w:rsidR="00881D7E" w:rsidRPr="00786550" w:rsidTr="0044244E">
        <w:trPr>
          <w:trHeight w:val="41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eastAsia="es-CL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Pregunta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Aspectos a evaluar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Nivel de desempeño</w:t>
            </w:r>
          </w:p>
        </w:tc>
      </w:tr>
      <w:tr w:rsidR="00881D7E" w:rsidRPr="00786550" w:rsidTr="0044244E">
        <w:trPr>
          <w:trHeight w:val="36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eastAsia="es-CL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1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786550" w:rsidRDefault="00DC7AC7" w:rsidP="0044244E">
            <w:pPr>
              <w:spacing w:after="0" w:line="240" w:lineRule="auto"/>
              <w:rPr>
                <w:rFonts w:eastAsiaTheme="minorEastAsia" w:cstheme="minorHAnsi"/>
                <w:lang w:eastAsia="es-CL"/>
              </w:rPr>
            </w:pPr>
            <w:r>
              <w:rPr>
                <w:rFonts w:cstheme="minorHAnsi"/>
              </w:rPr>
              <w:t>Explica de manera coherente la importancia de tener en nuestro sistema las formas de representación, otorgando al menos dos fundamentos que avalen su postura.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E" w:rsidRPr="00786550" w:rsidRDefault="00881D7E" w:rsidP="0044244E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881D7E" w:rsidRPr="00786550" w:rsidTr="0044244E">
        <w:trPr>
          <w:trHeight w:val="28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eastAsiaTheme="minorEastAsia" w:cstheme="minorHAnsi"/>
                <w:b/>
                <w:lang w:eastAsia="es-CL"/>
              </w:rPr>
            </w:pPr>
            <w:r w:rsidRPr="00786550">
              <w:rPr>
                <w:rFonts w:eastAsiaTheme="minorEastAsia" w:cstheme="minorHAnsi"/>
                <w:b/>
                <w:lang w:eastAsia="es-CL"/>
              </w:rPr>
              <w:t>2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786550" w:rsidRDefault="00DC7AC7" w:rsidP="0044244E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Describe un ejemplo real en la actualidad para cada forma de participación (política, civil o ciudadana y social) otorgando al menos tres características propias de cada ejemplo.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E" w:rsidRPr="00786550" w:rsidRDefault="00881D7E" w:rsidP="0044244E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881D7E" w:rsidRPr="00786550" w:rsidTr="0044244E">
        <w:trPr>
          <w:trHeight w:val="19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7E" w:rsidRPr="00786550" w:rsidRDefault="00881D7E" w:rsidP="0044244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786550">
              <w:rPr>
                <w:rFonts w:eastAsia="Times New Roman" w:cstheme="minorHAnsi"/>
                <w:b/>
                <w:lang w:val="es-ES" w:eastAsia="es-ES"/>
              </w:rPr>
              <w:t>3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D7E" w:rsidRPr="00DC7AC7" w:rsidRDefault="00DC7AC7" w:rsidP="00DC7AC7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 xml:space="preserve">Describa de manera coherente y clara cada ámbito solicitado en el ejemplo, otorgando información fidedigna y real que demuestra comprender el ejemplo elegido.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7E" w:rsidRPr="00786550" w:rsidRDefault="00881D7E" w:rsidP="0044244E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:rsidR="002F7B12" w:rsidRPr="008203B5" w:rsidRDefault="002F7B12" w:rsidP="00613E9D">
      <w:pPr>
        <w:spacing w:after="0" w:line="240" w:lineRule="auto"/>
        <w:rPr>
          <w:sz w:val="24"/>
          <w:szCs w:val="24"/>
        </w:rPr>
      </w:pPr>
    </w:p>
    <w:sectPr w:rsidR="002F7B12" w:rsidRPr="008203B5" w:rsidSect="00BA4C59">
      <w:headerReference w:type="default" r:id="rId17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96" w:rsidRDefault="006F2996" w:rsidP="002D0E8A">
      <w:pPr>
        <w:spacing w:after="0" w:line="240" w:lineRule="auto"/>
      </w:pPr>
      <w:r>
        <w:separator/>
      </w:r>
    </w:p>
  </w:endnote>
  <w:endnote w:type="continuationSeparator" w:id="0">
    <w:p w:rsidR="006F2996" w:rsidRDefault="006F2996" w:rsidP="002D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96" w:rsidRDefault="006F2996" w:rsidP="002D0E8A">
      <w:pPr>
        <w:spacing w:after="0" w:line="240" w:lineRule="auto"/>
      </w:pPr>
      <w:r>
        <w:separator/>
      </w:r>
    </w:p>
  </w:footnote>
  <w:footnote w:type="continuationSeparator" w:id="0">
    <w:p w:rsidR="006F2996" w:rsidRDefault="006F2996" w:rsidP="002D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8A" w:rsidRPr="00E6780C" w:rsidRDefault="002D0E8A" w:rsidP="002D0E8A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  <w:lang w:val="es-MX"/>
      </w:rPr>
    </w:pPr>
    <w:r w:rsidRPr="00CD51B9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1" locked="0" layoutInCell="1" allowOverlap="1" wp14:anchorId="696911BB" wp14:editId="7EDA1A1B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C59">
      <w:rPr>
        <w:rFonts w:ascii="Arial Narrow" w:hAnsi="Arial Narrow"/>
        <w:sz w:val="20"/>
        <w:szCs w:val="20"/>
        <w:lang w:val="es-MX"/>
      </w:rPr>
      <w:t xml:space="preserve">                 </w:t>
    </w:r>
    <w:r w:rsidRPr="00E6780C">
      <w:rPr>
        <w:rFonts w:ascii="Arial Narrow" w:hAnsi="Arial Narrow"/>
        <w:sz w:val="20"/>
        <w:szCs w:val="20"/>
        <w:lang w:val="es-MX"/>
      </w:rPr>
      <w:t>Instituto Superior de Especialidades Técnicas de Temuco</w:t>
    </w:r>
  </w:p>
  <w:p w:rsidR="002D0E8A" w:rsidRPr="00E6780C" w:rsidRDefault="00BA4C59" w:rsidP="002D0E8A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  <w:lang w:val="es-MX"/>
      </w:rPr>
    </w:pPr>
    <w:r>
      <w:rPr>
        <w:rFonts w:ascii="Arial Narrow" w:hAnsi="Arial Narrow"/>
        <w:sz w:val="20"/>
        <w:szCs w:val="20"/>
        <w:lang w:val="es-MX"/>
      </w:rPr>
      <w:t xml:space="preserve">                 </w:t>
    </w:r>
    <w:r w:rsidR="002D0E8A" w:rsidRPr="00E6780C">
      <w:rPr>
        <w:rFonts w:ascii="Arial Narrow" w:hAnsi="Arial Narrow"/>
        <w:sz w:val="20"/>
        <w:szCs w:val="20"/>
        <w:lang w:val="es-MX"/>
      </w:rPr>
      <w:t>Departamento de Historia, geografía y Ciencias sociales</w:t>
    </w:r>
    <w:r w:rsidR="002D0E8A">
      <w:rPr>
        <w:rFonts w:ascii="Arial Narrow" w:hAnsi="Arial Narrow"/>
        <w:sz w:val="20"/>
        <w:szCs w:val="20"/>
        <w:lang w:val="es-MX"/>
      </w:rPr>
      <w:t xml:space="preserve"> </w:t>
    </w:r>
    <w:r>
      <w:rPr>
        <w:rFonts w:ascii="Arial Narrow" w:hAnsi="Arial Narrow"/>
        <w:sz w:val="20"/>
        <w:szCs w:val="20"/>
        <w:lang w:val="es-MX"/>
      </w:rPr>
      <w:t xml:space="preserve">         </w:t>
    </w:r>
  </w:p>
  <w:p w:rsidR="002D0E8A" w:rsidRDefault="00BA4C59" w:rsidP="002D0E8A">
    <w:pPr>
      <w:pStyle w:val="Encabezado"/>
    </w:pPr>
    <w:r>
      <w:rPr>
        <w:rFonts w:ascii="Arial Narrow" w:hAnsi="Arial Narrow"/>
        <w:sz w:val="20"/>
        <w:szCs w:val="20"/>
      </w:rPr>
      <w:t xml:space="preserve">                 </w:t>
    </w:r>
    <w:r w:rsidR="002D0E8A" w:rsidRPr="00CD51B9">
      <w:rPr>
        <w:rFonts w:ascii="Arial Narrow" w:hAnsi="Arial Narrow"/>
        <w:sz w:val="20"/>
        <w:szCs w:val="20"/>
      </w:rPr>
      <w:t>Educación ciudadana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1972"/>
    <w:multiLevelType w:val="hybridMultilevel"/>
    <w:tmpl w:val="48BA5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236BB"/>
    <w:multiLevelType w:val="hybridMultilevel"/>
    <w:tmpl w:val="C4A6B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E07FC"/>
    <w:multiLevelType w:val="hybridMultilevel"/>
    <w:tmpl w:val="92C8A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5E"/>
    <w:rsid w:val="002A2D5E"/>
    <w:rsid w:val="002D0E8A"/>
    <w:rsid w:val="002F7B12"/>
    <w:rsid w:val="00401B4A"/>
    <w:rsid w:val="00450B4C"/>
    <w:rsid w:val="005B158A"/>
    <w:rsid w:val="00613E9D"/>
    <w:rsid w:val="006766A8"/>
    <w:rsid w:val="006A3614"/>
    <w:rsid w:val="006F2996"/>
    <w:rsid w:val="00721215"/>
    <w:rsid w:val="007E32DC"/>
    <w:rsid w:val="008203B5"/>
    <w:rsid w:val="00881D7E"/>
    <w:rsid w:val="009B635E"/>
    <w:rsid w:val="00AB1291"/>
    <w:rsid w:val="00BA4C59"/>
    <w:rsid w:val="00D00791"/>
    <w:rsid w:val="00D156B1"/>
    <w:rsid w:val="00DC7AC7"/>
    <w:rsid w:val="00E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E8A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E8A"/>
  </w:style>
  <w:style w:type="paragraph" w:styleId="Piedepgina">
    <w:name w:val="footer"/>
    <w:basedOn w:val="Normal"/>
    <w:link w:val="PiedepginaCar"/>
    <w:uiPriority w:val="99"/>
    <w:unhideWhenUsed/>
    <w:rsid w:val="002D0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E8A"/>
  </w:style>
  <w:style w:type="table" w:styleId="Tablaconcuadrcula">
    <w:name w:val="Table Grid"/>
    <w:basedOn w:val="Tablanormal"/>
    <w:uiPriority w:val="59"/>
    <w:rsid w:val="002D0E8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D0E8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2D0E8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1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E8A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E8A"/>
  </w:style>
  <w:style w:type="paragraph" w:styleId="Piedepgina">
    <w:name w:val="footer"/>
    <w:basedOn w:val="Normal"/>
    <w:link w:val="PiedepginaCar"/>
    <w:uiPriority w:val="99"/>
    <w:unhideWhenUsed/>
    <w:rsid w:val="002D0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E8A"/>
  </w:style>
  <w:style w:type="table" w:styleId="Tablaconcuadrcula">
    <w:name w:val="Table Grid"/>
    <w:basedOn w:val="Tablanormal"/>
    <w:uiPriority w:val="59"/>
    <w:rsid w:val="002D0E8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D0E8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2D0E8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1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ildoso@isett.cl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murra@isett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gonzalez@isett.cl" TargetMode="External"/><Relationship Id="rId1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Liceo Tecnico</cp:lastModifiedBy>
  <cp:revision>2</cp:revision>
  <cp:lastPrinted>2021-05-26T13:36:00Z</cp:lastPrinted>
  <dcterms:created xsi:type="dcterms:W3CDTF">2021-05-26T14:04:00Z</dcterms:created>
  <dcterms:modified xsi:type="dcterms:W3CDTF">2021-05-26T14:04:00Z</dcterms:modified>
</cp:coreProperties>
</file>