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7AA" w:rsidRPr="00414715" w:rsidRDefault="00BF17AA" w:rsidP="007020A9">
      <w:pPr>
        <w:pStyle w:val="Cuadrculamedia2"/>
        <w:rPr>
          <w:rFonts w:ascii="Times New Roman" w:hAnsi="Times New Roman"/>
          <w:b/>
        </w:rPr>
      </w:pPr>
      <w:bookmarkStart w:id="0" w:name="_GoBack"/>
      <w:bookmarkEnd w:id="0"/>
    </w:p>
    <w:p w:rsidR="007020A9" w:rsidRPr="00414715" w:rsidRDefault="00B335BC" w:rsidP="003C4B51">
      <w:pPr>
        <w:pStyle w:val="Cuadrculamedia2"/>
        <w:jc w:val="center"/>
        <w:rPr>
          <w:rFonts w:ascii="Times New Roman" w:hAnsi="Times New Roman"/>
          <w:b/>
        </w:rPr>
      </w:pPr>
      <w:r w:rsidRPr="00414715">
        <w:rPr>
          <w:rFonts w:ascii="Times New Roman" w:hAnsi="Times New Roman"/>
          <w:b/>
        </w:rPr>
        <w:t>Actividades de aprendizaje</w:t>
      </w:r>
      <w:r w:rsidR="007020A9" w:rsidRPr="00414715">
        <w:rPr>
          <w:rFonts w:ascii="Times New Roman" w:hAnsi="Times New Roman"/>
          <w:b/>
        </w:rPr>
        <w:t xml:space="preserve"> N° 3 </w:t>
      </w:r>
      <w:r w:rsidRPr="00414715">
        <w:rPr>
          <w:rFonts w:ascii="Times New Roman" w:hAnsi="Times New Roman"/>
          <w:b/>
        </w:rPr>
        <w:t xml:space="preserve"> </w:t>
      </w:r>
      <w:r w:rsidR="007020A9" w:rsidRPr="00414715">
        <w:rPr>
          <w:rFonts w:ascii="Times New Roman" w:hAnsi="Times New Roman"/>
          <w:b/>
        </w:rPr>
        <w:t>Material didáctico y de A</w:t>
      </w:r>
      <w:r w:rsidR="00637621" w:rsidRPr="00414715">
        <w:rPr>
          <w:rFonts w:ascii="Times New Roman" w:hAnsi="Times New Roman"/>
          <w:b/>
        </w:rPr>
        <w:t xml:space="preserve">mbientación </w:t>
      </w:r>
      <w:r w:rsidR="00DD2793" w:rsidRPr="00414715">
        <w:rPr>
          <w:rFonts w:ascii="Times New Roman" w:hAnsi="Times New Roman"/>
          <w:b/>
        </w:rPr>
        <w:t>3° C</w:t>
      </w:r>
      <w:r w:rsidR="003C4B51" w:rsidRPr="00414715">
        <w:rPr>
          <w:rFonts w:ascii="Times New Roman" w:hAnsi="Times New Roman"/>
          <w:b/>
        </w:rPr>
        <w:t xml:space="preserve"> – </w:t>
      </w:r>
      <w:r w:rsidR="007020A9" w:rsidRPr="00414715">
        <w:rPr>
          <w:rFonts w:ascii="Times New Roman" w:hAnsi="Times New Roman"/>
          <w:b/>
        </w:rPr>
        <w:t>D</w:t>
      </w:r>
    </w:p>
    <w:p w:rsidR="007020A9" w:rsidRPr="00414715" w:rsidRDefault="007020A9" w:rsidP="007020A9">
      <w:pPr>
        <w:pStyle w:val="Cuadrculamedia2"/>
        <w:jc w:val="center"/>
        <w:rPr>
          <w:rFonts w:ascii="Times New Roman" w:hAnsi="Times New Roman"/>
          <w:b/>
        </w:rPr>
      </w:pPr>
      <w:r w:rsidRPr="00414715">
        <w:rPr>
          <w:rFonts w:ascii="Times New Roman" w:hAnsi="Times New Roman"/>
          <w:b/>
        </w:rPr>
        <w:t>“</w:t>
      </w:r>
      <w:r w:rsidR="003C4B51" w:rsidRPr="00414715">
        <w:rPr>
          <w:rFonts w:ascii="Times New Roman" w:hAnsi="Times New Roman"/>
          <w:b/>
        </w:rPr>
        <w:t xml:space="preserve">Tipos de </w:t>
      </w:r>
      <w:r w:rsidRPr="00414715">
        <w:rPr>
          <w:rFonts w:ascii="Times New Roman" w:hAnsi="Times New Roman"/>
          <w:b/>
        </w:rPr>
        <w:t xml:space="preserve"> </w:t>
      </w:r>
      <w:r w:rsidR="003C4B51" w:rsidRPr="00414715">
        <w:rPr>
          <w:rFonts w:ascii="Times New Roman" w:hAnsi="Times New Roman"/>
          <w:b/>
        </w:rPr>
        <w:t>material didáctico</w:t>
      </w:r>
      <w:r w:rsidRPr="00414715">
        <w:rPr>
          <w:rFonts w:ascii="Times New Roman" w:hAnsi="Times New Roman"/>
          <w:b/>
        </w:rPr>
        <w:t>”</w:t>
      </w:r>
    </w:p>
    <w:p w:rsidR="00110A17" w:rsidRPr="00414715" w:rsidRDefault="007020A9" w:rsidP="007020A9">
      <w:pPr>
        <w:pStyle w:val="Cuadrculamedia2"/>
        <w:jc w:val="center"/>
        <w:rPr>
          <w:rFonts w:ascii="Times New Roman" w:hAnsi="Times New Roman"/>
          <w:b/>
        </w:rPr>
      </w:pPr>
      <w:r w:rsidRPr="00414715">
        <w:t>Profesores:</w:t>
      </w:r>
      <w:r w:rsidR="008D2084" w:rsidRPr="00414715">
        <w:t xml:space="preserve"> </w:t>
      </w:r>
      <w:r w:rsidR="00AB59B4" w:rsidRPr="00414715">
        <w:t>Jenny Vega S</w:t>
      </w:r>
      <w:r w:rsidRPr="00414715">
        <w:t>- Patricio Sandoval</w:t>
      </w:r>
      <w:r w:rsidR="007977FD" w:rsidRPr="00414715">
        <w:t xml:space="preserve"> A.</w:t>
      </w:r>
    </w:p>
    <w:p w:rsidR="00AB59B4" w:rsidRPr="00414715" w:rsidRDefault="00AB59B4" w:rsidP="00DD2793">
      <w:pPr>
        <w:pStyle w:val="Cuadrculamedia2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5"/>
        <w:gridCol w:w="1935"/>
        <w:gridCol w:w="1741"/>
      </w:tblGrid>
      <w:tr w:rsidR="00C20948" w:rsidRPr="00414715" w:rsidTr="00414715">
        <w:trPr>
          <w:trHeight w:val="373"/>
        </w:trPr>
        <w:tc>
          <w:tcPr>
            <w:tcW w:w="5211" w:type="dxa"/>
            <w:shd w:val="clear" w:color="auto" w:fill="auto"/>
          </w:tcPr>
          <w:p w:rsidR="00C20948" w:rsidRPr="00414715" w:rsidRDefault="00414715" w:rsidP="003772F0">
            <w:pPr>
              <w:pStyle w:val="Cuadrculamedia2"/>
              <w:rPr>
                <w:b/>
              </w:rPr>
            </w:pPr>
            <w:r>
              <w:rPr>
                <w:b/>
              </w:rPr>
              <w:t>Estudiante:</w:t>
            </w:r>
          </w:p>
        </w:tc>
        <w:tc>
          <w:tcPr>
            <w:tcW w:w="1985" w:type="dxa"/>
            <w:shd w:val="clear" w:color="auto" w:fill="auto"/>
          </w:tcPr>
          <w:p w:rsidR="00C20948" w:rsidRPr="00414715" w:rsidRDefault="00C20948" w:rsidP="003772F0">
            <w:pPr>
              <w:pStyle w:val="Cuadrculamedia2"/>
              <w:rPr>
                <w:b/>
              </w:rPr>
            </w:pPr>
            <w:r w:rsidRPr="00414715">
              <w:rPr>
                <w:b/>
              </w:rPr>
              <w:t>Curso:</w:t>
            </w:r>
          </w:p>
        </w:tc>
        <w:tc>
          <w:tcPr>
            <w:tcW w:w="1782" w:type="dxa"/>
            <w:shd w:val="clear" w:color="auto" w:fill="auto"/>
          </w:tcPr>
          <w:p w:rsidR="00C20948" w:rsidRPr="00414715" w:rsidRDefault="00C20948" w:rsidP="003772F0">
            <w:pPr>
              <w:pStyle w:val="Cuadrculamedia2"/>
              <w:rPr>
                <w:b/>
              </w:rPr>
            </w:pPr>
            <w:r w:rsidRPr="00414715">
              <w:rPr>
                <w:b/>
              </w:rPr>
              <w:t>Fecha:</w:t>
            </w:r>
          </w:p>
        </w:tc>
      </w:tr>
      <w:tr w:rsidR="00C20948" w:rsidRPr="00414715" w:rsidTr="004E3043">
        <w:tc>
          <w:tcPr>
            <w:tcW w:w="8978" w:type="dxa"/>
            <w:gridSpan w:val="3"/>
            <w:shd w:val="clear" w:color="auto" w:fill="auto"/>
          </w:tcPr>
          <w:p w:rsidR="00C20948" w:rsidRPr="00414715" w:rsidRDefault="00C20948" w:rsidP="003772F0">
            <w:pPr>
              <w:pStyle w:val="Cuadrculamedia2"/>
            </w:pPr>
            <w:r w:rsidRPr="00414715">
              <w:rPr>
                <w:b/>
              </w:rPr>
              <w:t>Objetivo de aprendizaje</w:t>
            </w:r>
            <w:r w:rsidRPr="00414715">
              <w:t>:</w:t>
            </w:r>
            <w:r w:rsidR="00D62A50" w:rsidRPr="00414715">
              <w:t xml:space="preserve"> Diseña y confecciona material didáctico para el desarrollo de las experiencias educativas, de acuerdo a criterios pedagógicos y de equidad, establecido en la planificación acordada con la educadora o el educador, respetando normas de higiene y seguridad.</w:t>
            </w:r>
          </w:p>
        </w:tc>
      </w:tr>
    </w:tbl>
    <w:p w:rsidR="00D16542" w:rsidRPr="00414715" w:rsidRDefault="00637621" w:rsidP="00D16542">
      <w:pPr>
        <w:pStyle w:val="Cuadrculamedia2"/>
        <w:rPr>
          <w:b/>
        </w:rPr>
      </w:pPr>
      <w:r w:rsidRPr="00414715">
        <w:t xml:space="preserve"> </w:t>
      </w:r>
    </w:p>
    <w:p w:rsidR="00C20948" w:rsidRPr="00414715" w:rsidRDefault="00637621" w:rsidP="00B21F4E">
      <w:pPr>
        <w:pStyle w:val="Cuadrculamedia2"/>
        <w:rPr>
          <w:b/>
        </w:rPr>
      </w:pPr>
      <w:r w:rsidRPr="00414715">
        <w:rPr>
          <w:b/>
        </w:rPr>
        <w:t xml:space="preserve"> </w:t>
      </w:r>
      <w:r w:rsidR="00C20948" w:rsidRPr="00414715">
        <w:rPr>
          <w:b/>
        </w:rPr>
        <w:t>Estimado(a) estudiante</w:t>
      </w:r>
    </w:p>
    <w:p w:rsidR="00637621" w:rsidRPr="00414715" w:rsidRDefault="0035402F" w:rsidP="0035402F">
      <w:pPr>
        <w:pStyle w:val="Cuadrculamedia2"/>
        <w:numPr>
          <w:ilvl w:val="0"/>
          <w:numId w:val="1"/>
        </w:numPr>
      </w:pPr>
      <w:r w:rsidRPr="00414715">
        <w:t>Para</w:t>
      </w:r>
      <w:r w:rsidR="00C20948" w:rsidRPr="00414715">
        <w:t xml:space="preserve"> dudas y consultas puedes escribir al correo </w:t>
      </w:r>
      <w:r w:rsidR="00753204" w:rsidRPr="00414715">
        <w:t>jvega</w:t>
      </w:r>
      <w:r w:rsidR="00B335BC" w:rsidRPr="00414715">
        <w:t>@isett.cl</w:t>
      </w:r>
      <w:r w:rsidR="007020A9" w:rsidRPr="00414715">
        <w:t xml:space="preserve"> o psandoval @isett.cl </w:t>
      </w:r>
      <w:r w:rsidR="0098279C" w:rsidRPr="00414715">
        <w:t>o</w:t>
      </w:r>
      <w:r w:rsidR="007020A9" w:rsidRPr="00414715">
        <w:t xml:space="preserve"> </w:t>
      </w:r>
      <w:r w:rsidR="0098279C" w:rsidRPr="00414715">
        <w:t>WhatsApp</w:t>
      </w:r>
      <w:r w:rsidR="007020A9" w:rsidRPr="00414715">
        <w:t xml:space="preserve"> a +5696689030</w:t>
      </w:r>
      <w:r w:rsidR="001815F0" w:rsidRPr="00414715">
        <w:t>1</w:t>
      </w:r>
      <w:r w:rsidR="00637621" w:rsidRPr="00414715">
        <w:t xml:space="preserve"> +56974742129</w:t>
      </w:r>
    </w:p>
    <w:p w:rsidR="00EB5D3F" w:rsidRPr="00414715" w:rsidRDefault="00EB5D3F" w:rsidP="00EB5D3F">
      <w:pPr>
        <w:pStyle w:val="Cuadrculamedia2"/>
        <w:ind w:left="360"/>
      </w:pPr>
    </w:p>
    <w:p w:rsidR="00F917B9" w:rsidRPr="00414715" w:rsidRDefault="00414715" w:rsidP="00414715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sz w:val="22"/>
          <w:szCs w:val="22"/>
          <w:u w:val="single"/>
        </w:rPr>
      </w:pPr>
      <w:r w:rsidRPr="00414715">
        <w:rPr>
          <w:b/>
          <w:bCs/>
          <w:sz w:val="22"/>
          <w:szCs w:val="22"/>
          <w:u w:val="single"/>
        </w:rPr>
        <w:t>La elaboración del material didáctico</w:t>
      </w:r>
    </w:p>
    <w:p w:rsidR="00414715" w:rsidRPr="00414715" w:rsidRDefault="00414715" w:rsidP="00414715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  <w:kern w:val="24"/>
          <w:sz w:val="22"/>
          <w:szCs w:val="22"/>
          <w:u w:val="single"/>
        </w:rPr>
      </w:pPr>
    </w:p>
    <w:p w:rsidR="00A71BFE" w:rsidRPr="00414715" w:rsidRDefault="00414715" w:rsidP="004177D5">
      <w:pPr>
        <w:jc w:val="both"/>
        <w:rPr>
          <w:bCs/>
        </w:rPr>
      </w:pPr>
      <w:r w:rsidRPr="00414715">
        <w:rPr>
          <w:bCs/>
          <w:lang/>
        </w:rPr>
        <w:t>P</w:t>
      </w:r>
      <w:r w:rsidR="00A71BFE" w:rsidRPr="00414715">
        <w:rPr>
          <w:bCs/>
        </w:rPr>
        <w:t xml:space="preserve">ara la elaboración del material didáctico y la correcta </w:t>
      </w:r>
      <w:r w:rsidR="004177D5" w:rsidRPr="00414715">
        <w:rPr>
          <w:bCs/>
        </w:rPr>
        <w:t>ambientación</w:t>
      </w:r>
      <w:r w:rsidR="00A71BFE" w:rsidRPr="00414715">
        <w:rPr>
          <w:bCs/>
        </w:rPr>
        <w:t xml:space="preserve"> de espacios educativos deberías tener en cuenta el contexto </w:t>
      </w:r>
      <w:r w:rsidR="002867A9" w:rsidRPr="00414715">
        <w:rPr>
          <w:bCs/>
        </w:rPr>
        <w:t>social</w:t>
      </w:r>
      <w:r w:rsidR="00A71BFE" w:rsidRPr="00414715">
        <w:rPr>
          <w:bCs/>
        </w:rPr>
        <w:t xml:space="preserve"> y cu</w:t>
      </w:r>
      <w:r w:rsidR="002867A9" w:rsidRPr="00414715">
        <w:rPr>
          <w:bCs/>
        </w:rPr>
        <w:t xml:space="preserve">ltural que nos rodea por lo tanto debes  conocer los </w:t>
      </w:r>
      <w:r w:rsidR="00A71BFE" w:rsidRPr="00414715">
        <w:rPr>
          <w:bCs/>
        </w:rPr>
        <w:t>siguientes conceptos:</w:t>
      </w:r>
    </w:p>
    <w:p w:rsidR="00526500" w:rsidRPr="00414715" w:rsidRDefault="00414715" w:rsidP="00414715">
      <w:pPr>
        <w:rPr>
          <w:b/>
          <w:bCs/>
          <w:color w:val="4472C4"/>
        </w:rPr>
      </w:pPr>
      <w:r w:rsidRPr="00414715">
        <w:rPr>
          <w:b/>
          <w:bCs/>
          <w:color w:val="4472C4"/>
        </w:rPr>
        <w:t xml:space="preserve">¿Que es cultura? </w:t>
      </w:r>
      <w:r w:rsidR="002867A9" w:rsidRPr="00414715">
        <w:t>El término cultura proviene del latín cultus, que significa cultivo de campos y ganado.</w:t>
      </w:r>
      <w:r w:rsidR="00526500" w:rsidRPr="00414715">
        <w:t xml:space="preserve"> </w:t>
      </w:r>
      <w:r w:rsidR="002867A9" w:rsidRPr="00414715">
        <w:t xml:space="preserve">Por ello, se denomina cultura a una serie de elementos materiales, técnicas, herramientas, preparación de comidas, etc. e inmateriales, como conocimientos, creencias, cosmovisiones, tradiciones, normas, etc., que son compartidos por un grupo humano. </w:t>
      </w:r>
    </w:p>
    <w:p w:rsidR="00526500" w:rsidRPr="00414715" w:rsidRDefault="00414715" w:rsidP="00414715">
      <w:pPr>
        <w:rPr>
          <w:b/>
          <w:bCs/>
          <w:color w:val="4472C4"/>
        </w:rPr>
      </w:pPr>
      <w:r w:rsidRPr="00414715">
        <w:rPr>
          <w:b/>
          <w:bCs/>
          <w:color w:val="4472C4"/>
        </w:rPr>
        <w:t xml:space="preserve">Diversidad cultural </w:t>
      </w:r>
      <w:r w:rsidR="00526500" w:rsidRPr="00414715">
        <w:t xml:space="preserve">La diversidad cultural representa una variedad de diferencias entre personas, grupos y territorios, lo cual refleja la multiplicidad e interacción de culturas, religiones, lenguas, y modos de vida que forman parte del patrimonio </w:t>
      </w:r>
      <w:r w:rsidR="000242AD" w:rsidRPr="00414715">
        <w:t>común</w:t>
      </w:r>
      <w:r w:rsidR="00526500" w:rsidRPr="00414715">
        <w:t xml:space="preserve"> de la humanidad. </w:t>
      </w:r>
    </w:p>
    <w:p w:rsidR="00526500" w:rsidRPr="00414715" w:rsidRDefault="00414715" w:rsidP="00414715">
      <w:pPr>
        <w:rPr>
          <w:b/>
          <w:bCs/>
          <w:color w:val="4472C4"/>
        </w:rPr>
      </w:pPr>
      <w:r w:rsidRPr="00414715">
        <w:rPr>
          <w:b/>
          <w:bCs/>
          <w:color w:val="4472C4"/>
        </w:rPr>
        <w:t xml:space="preserve">Multiculturalidad </w:t>
      </w:r>
      <w:r w:rsidR="00526500" w:rsidRPr="00414715">
        <w:rPr>
          <w:color w:val="000000"/>
        </w:rPr>
        <w:t xml:space="preserve">Multiculturalidad es la existencia de varias culturas que conviven en un mismo espacio físico, geográfico o social. Abarca todas las diferencias que se enmarcan dentro de la cultura, ya sea, religiosa, lingüística, racial, étnica o de género. La multiculturalidad es un principio que reconoce la diversidad cultural existente en todos los ámbitos y promueve el derecho a esta diversidad.            El </w:t>
      </w:r>
      <w:r w:rsidR="000242AD" w:rsidRPr="00414715">
        <w:rPr>
          <w:color w:val="000000"/>
        </w:rPr>
        <w:t>desafío</w:t>
      </w:r>
      <w:r w:rsidR="00526500" w:rsidRPr="00414715">
        <w:rPr>
          <w:color w:val="000000"/>
        </w:rPr>
        <w:t xml:space="preserve"> que impone hoy el concepto diversidad cultural es la aparente </w:t>
      </w:r>
      <w:r w:rsidR="000242AD" w:rsidRPr="00414715">
        <w:rPr>
          <w:color w:val="000000"/>
        </w:rPr>
        <w:t>contradicción</w:t>
      </w:r>
      <w:r w:rsidR="00526500" w:rsidRPr="00414715">
        <w:rPr>
          <w:color w:val="000000"/>
        </w:rPr>
        <w:t xml:space="preserve"> entre </w:t>
      </w:r>
      <w:r w:rsidR="000242AD" w:rsidRPr="00414715">
        <w:rPr>
          <w:color w:val="000000"/>
        </w:rPr>
        <w:t>integración</w:t>
      </w:r>
      <w:r w:rsidR="00526500" w:rsidRPr="00414715">
        <w:rPr>
          <w:color w:val="000000"/>
        </w:rPr>
        <w:t xml:space="preserve"> y diferencia.  El intercambio entre diversas </w:t>
      </w:r>
      <w:r w:rsidR="000242AD" w:rsidRPr="00414715">
        <w:rPr>
          <w:color w:val="000000"/>
        </w:rPr>
        <w:t>aéreas</w:t>
      </w:r>
      <w:r w:rsidR="00526500" w:rsidRPr="00414715">
        <w:rPr>
          <w:color w:val="000000"/>
        </w:rPr>
        <w:t xml:space="preserve"> del planeta permite valorizar los elementos propios de la cultura a la que se pertenece. </w:t>
      </w:r>
      <w:r w:rsidR="000242AD" w:rsidRPr="00414715">
        <w:rPr>
          <w:color w:val="000000"/>
        </w:rPr>
        <w:t>Además</w:t>
      </w:r>
      <w:r w:rsidR="00526500" w:rsidRPr="00414715">
        <w:rPr>
          <w:color w:val="000000"/>
        </w:rPr>
        <w:t xml:space="preserve">, conocer y adoptar rasgos de otras culturas puede resultar enriquecedor. Las culturas no son </w:t>
      </w:r>
      <w:r w:rsidR="000242AD" w:rsidRPr="00414715">
        <w:rPr>
          <w:color w:val="000000"/>
        </w:rPr>
        <w:t>estáticas</w:t>
      </w:r>
      <w:r w:rsidR="00526500" w:rsidRPr="00414715">
        <w:rPr>
          <w:color w:val="000000"/>
        </w:rPr>
        <w:t xml:space="preserve">, sino que evolucionan con la </w:t>
      </w:r>
      <w:r w:rsidR="000242AD" w:rsidRPr="00414715">
        <w:rPr>
          <w:color w:val="000000"/>
        </w:rPr>
        <w:t>incorporación</w:t>
      </w:r>
      <w:r w:rsidR="00526500" w:rsidRPr="00414715">
        <w:rPr>
          <w:color w:val="000000"/>
        </w:rPr>
        <w:t xml:space="preserve"> de las aportaciones de otras culturas</w:t>
      </w:r>
    </w:p>
    <w:p w:rsidR="000242AD" w:rsidRPr="00414715" w:rsidRDefault="000242AD" w:rsidP="000242AD">
      <w:pPr>
        <w:jc w:val="both"/>
        <w:rPr>
          <w:b/>
          <w:bCs/>
          <w:color w:val="4472C4"/>
        </w:rPr>
      </w:pPr>
      <w:r w:rsidRPr="00414715">
        <w:rPr>
          <w:b/>
          <w:bCs/>
          <w:color w:val="4472C4"/>
        </w:rPr>
        <w:t>El idioma e</w:t>
      </w:r>
      <w:r w:rsidR="00414715" w:rsidRPr="00414715">
        <w:rPr>
          <w:b/>
          <w:bCs/>
          <w:color w:val="4472C4"/>
        </w:rPr>
        <w:t xml:space="preserve">l principal elemento de cultura </w:t>
      </w:r>
      <w:r w:rsidRPr="00414715">
        <w:rPr>
          <w:color w:val="000000"/>
        </w:rPr>
        <w:t xml:space="preserve">La forma de comunicarnos  constituye un rasgo distintivo de nuestra sociedad y sirve de  elemento de unión entre las personas que lo hablan. Lengua e idioma no son lo mismo: la lengua es el sistema lingüístico que hace posible la comunicación entre los pueblos, y el idioma es la forma particular de comunicarse de los pueblos o de las naciones. Por ejemplo, Chile, México y España Comparten la misma lengua, el español, pero el idioma entre ellos es diferente  y se ha formado de acuerdo a los modos de vida de cada una de estas naciones. </w:t>
      </w:r>
    </w:p>
    <w:p w:rsidR="000242AD" w:rsidRPr="00414715" w:rsidRDefault="00414715" w:rsidP="000242AD">
      <w:pPr>
        <w:jc w:val="both"/>
        <w:rPr>
          <w:b/>
          <w:bCs/>
          <w:color w:val="4472C4"/>
        </w:rPr>
      </w:pPr>
      <w:r w:rsidRPr="000B3758">
        <w:rPr>
          <w:b/>
          <w:bCs/>
          <w:color w:val="365F91"/>
        </w:rPr>
        <w:lastRenderedPageBreak/>
        <w:t xml:space="preserve">La </w:t>
      </w:r>
      <w:r w:rsidRPr="000B3758">
        <w:rPr>
          <w:bCs/>
          <w:color w:val="365F91"/>
        </w:rPr>
        <w:t xml:space="preserve">religión y las </w:t>
      </w:r>
      <w:r w:rsidRPr="000B3758">
        <w:rPr>
          <w:color w:val="365F91"/>
        </w:rPr>
        <w:t>creencias</w:t>
      </w:r>
      <w:r w:rsidRPr="00414715">
        <w:rPr>
          <w:color w:val="000000"/>
        </w:rPr>
        <w:t xml:space="preserve"> Prá</w:t>
      </w:r>
      <w:r w:rsidR="00BF693B" w:rsidRPr="00414715">
        <w:rPr>
          <w:color w:val="000000"/>
        </w:rPr>
        <w:t>cticas</w:t>
      </w:r>
      <w:r w:rsidR="000242AD" w:rsidRPr="00414715">
        <w:rPr>
          <w:color w:val="000000"/>
        </w:rPr>
        <w:t xml:space="preserve"> que se relacionan con lo que un conjunto de personas consideran divino o sagrado.  La </w:t>
      </w:r>
      <w:r w:rsidR="00BF693B" w:rsidRPr="00414715">
        <w:rPr>
          <w:color w:val="000000"/>
        </w:rPr>
        <w:t>religión</w:t>
      </w:r>
      <w:r w:rsidR="000242AD" w:rsidRPr="00414715">
        <w:rPr>
          <w:color w:val="000000"/>
        </w:rPr>
        <w:t xml:space="preserve"> influye en la forma de vida de las sociedades, ya que, directa o indirectamente, condiciona los valores, la forma de organizar la familia, los </w:t>
      </w:r>
      <w:r w:rsidR="00BF693B" w:rsidRPr="00414715">
        <w:rPr>
          <w:color w:val="000000"/>
        </w:rPr>
        <w:t>hábitos</w:t>
      </w:r>
      <w:r w:rsidR="000242AD" w:rsidRPr="00414715">
        <w:rPr>
          <w:color w:val="000000"/>
        </w:rPr>
        <w:t xml:space="preserve"> alimentarios, las fiestas, la arquitectura, etc. Por ello, las religiones </w:t>
      </w:r>
      <w:r w:rsidR="00BF693B" w:rsidRPr="00414715">
        <w:rPr>
          <w:color w:val="000000"/>
        </w:rPr>
        <w:t>constituyen</w:t>
      </w:r>
      <w:r w:rsidR="000242AD" w:rsidRPr="00414715">
        <w:rPr>
          <w:color w:val="000000"/>
        </w:rPr>
        <w:t xml:space="preserve"> un elemento de identidad cultural</w:t>
      </w:r>
      <w:r w:rsidR="00F74BCC" w:rsidRPr="00414715">
        <w:rPr>
          <w:color w:val="000000"/>
        </w:rPr>
        <w:t>.</w:t>
      </w:r>
    </w:p>
    <w:p w:rsidR="00414715" w:rsidRDefault="005F6E58" w:rsidP="00414715">
      <w:pPr>
        <w:jc w:val="both"/>
        <w:rPr>
          <w:b/>
          <w:bCs/>
          <w:color w:val="4472C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2743835</wp:posOffset>
            </wp:positionH>
            <wp:positionV relativeFrom="margin">
              <wp:posOffset>2416810</wp:posOffset>
            </wp:positionV>
            <wp:extent cx="3608070" cy="2209800"/>
            <wp:effectExtent l="0" t="0" r="0" b="0"/>
            <wp:wrapSquare wrapText="bothSides"/>
            <wp:docPr id="2" name="Marcador de contenido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dor de contenido 3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07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BCC" w:rsidRPr="00414715">
        <w:rPr>
          <w:b/>
          <w:bCs/>
          <w:color w:val="4472C4"/>
        </w:rPr>
        <w:t>Patrimonio cultural</w:t>
      </w:r>
      <w:r w:rsidR="00414715" w:rsidRPr="00414715">
        <w:rPr>
          <w:b/>
          <w:bCs/>
          <w:color w:val="4472C4"/>
        </w:rPr>
        <w:t xml:space="preserve"> </w:t>
      </w:r>
      <w:r w:rsidR="00F74BCC" w:rsidRPr="00414715">
        <w:rPr>
          <w:color w:val="000000"/>
        </w:rPr>
        <w:t xml:space="preserve">Hablar de patrimonio cultural, es referirse a todo tipo de </w:t>
      </w:r>
      <w:r w:rsidR="005B0E4C" w:rsidRPr="00414715">
        <w:rPr>
          <w:color w:val="000000"/>
        </w:rPr>
        <w:t>manifestación</w:t>
      </w:r>
      <w:r w:rsidR="00F74BCC" w:rsidRPr="00414715">
        <w:rPr>
          <w:color w:val="000000"/>
        </w:rPr>
        <w:t xml:space="preserve"> o </w:t>
      </w:r>
      <w:r w:rsidR="005B0E4C" w:rsidRPr="00414715">
        <w:rPr>
          <w:color w:val="000000"/>
        </w:rPr>
        <w:t>creación</w:t>
      </w:r>
      <w:r w:rsidR="00F74BCC" w:rsidRPr="00414715">
        <w:rPr>
          <w:color w:val="000000"/>
        </w:rPr>
        <w:t xml:space="preserve"> del hombre, tanto material como inmaterial, que es de gran valor para la diversidad cultural y considerada esencial para la permanencia de la identidad y cultura de un pueblo o sociedad.</w:t>
      </w:r>
      <w:r w:rsidR="005B0E4C" w:rsidRPr="00414715">
        <w:rPr>
          <w:color w:val="000000"/>
        </w:rPr>
        <w:t xml:space="preserve">                                                                  </w:t>
      </w:r>
      <w:r w:rsidR="00F74BCC" w:rsidRPr="00414715">
        <w:rPr>
          <w:color w:val="000000"/>
        </w:rPr>
        <w:t xml:space="preserve"> </w:t>
      </w:r>
      <w:r w:rsidR="005B0E4C" w:rsidRPr="00414715">
        <w:rPr>
          <w:color w:val="000000"/>
        </w:rPr>
        <w:t xml:space="preserve">Desde la década de 1970, la Organización de las Naciones Unidas para la Educación, la Ciencia y la Cultura (Unesco) ha procurado la identificación, la protección, la preservación y la transmisión de todo tipo de patrimonio cultural en nombre de las generaciones futuras. </w:t>
      </w:r>
    </w:p>
    <w:p w:rsidR="004177D5" w:rsidRPr="00414715" w:rsidRDefault="004177D5" w:rsidP="00414715">
      <w:pPr>
        <w:jc w:val="both"/>
        <w:rPr>
          <w:b/>
          <w:bCs/>
          <w:color w:val="4472C4"/>
        </w:rPr>
      </w:pPr>
      <w:r w:rsidRPr="00414715">
        <w:rPr>
          <w:b/>
          <w:bCs/>
          <w:color w:val="4472C4"/>
        </w:rPr>
        <w:t>Clasificación del patrimonio cultural</w:t>
      </w:r>
      <w:r w:rsidRPr="00414715">
        <w:rPr>
          <w:b/>
          <w:bCs/>
          <w:color w:val="000000"/>
        </w:rPr>
        <w:t xml:space="preserve"> </w:t>
      </w:r>
      <w:r w:rsidRPr="00414715">
        <w:rPr>
          <w:color w:val="000000"/>
        </w:rPr>
        <w:t>El patrimonio cultural comprende todos los bienes</w:t>
      </w:r>
      <w:r w:rsidRPr="00414715">
        <w:rPr>
          <w:b/>
          <w:bCs/>
          <w:color w:val="000000"/>
        </w:rPr>
        <w:t xml:space="preserve"> </w:t>
      </w:r>
      <w:r w:rsidRPr="00414715">
        <w:rPr>
          <w:color w:val="000000"/>
        </w:rPr>
        <w:t xml:space="preserve">materiales e inmateriales que por su valor histórico, arqueológico, paleontológico, étnico, documental, bibliográfico, científico o técnico, tienen una importancia relevante para la identidad y permanencia de los territorios a través del tiempo. </w:t>
      </w:r>
    </w:p>
    <w:p w:rsidR="000242AD" w:rsidRPr="00414715" w:rsidRDefault="0022126A" w:rsidP="00414715">
      <w:pPr>
        <w:rPr>
          <w:b/>
          <w:bCs/>
          <w:color w:val="4472C4"/>
        </w:rPr>
      </w:pPr>
      <w:r w:rsidRPr="00414715">
        <w:rPr>
          <w:b/>
          <w:bCs/>
          <w:color w:val="4472C4"/>
        </w:rPr>
        <w:t>Actividad</w:t>
      </w:r>
      <w:r w:rsidR="00414715">
        <w:rPr>
          <w:b/>
          <w:bCs/>
          <w:color w:val="4472C4"/>
        </w:rPr>
        <w:t>es</w:t>
      </w:r>
    </w:p>
    <w:p w:rsidR="000242AD" w:rsidRPr="00414715" w:rsidRDefault="002F16AB" w:rsidP="002F16AB">
      <w:pPr>
        <w:numPr>
          <w:ilvl w:val="0"/>
          <w:numId w:val="12"/>
        </w:numPr>
        <w:jc w:val="both"/>
        <w:rPr>
          <w:color w:val="000000"/>
        </w:rPr>
      </w:pPr>
      <w:r w:rsidRPr="00414715">
        <w:rPr>
          <w:color w:val="000000"/>
        </w:rPr>
        <w:t xml:space="preserve">Analiza  nuestro entorno </w:t>
      </w:r>
      <w:r w:rsidR="0022126A" w:rsidRPr="00414715">
        <w:rPr>
          <w:color w:val="000000"/>
        </w:rPr>
        <w:t xml:space="preserve">social </w:t>
      </w:r>
      <w:r w:rsidRPr="00414715">
        <w:rPr>
          <w:color w:val="000000"/>
        </w:rPr>
        <w:t>e identifica las diferentes culturas que conviven en la Araucanía.</w:t>
      </w:r>
    </w:p>
    <w:p w:rsidR="000242AD" w:rsidRPr="00414715" w:rsidRDefault="002F16AB" w:rsidP="002F16AB">
      <w:pPr>
        <w:numPr>
          <w:ilvl w:val="0"/>
          <w:numId w:val="12"/>
        </w:numPr>
        <w:jc w:val="both"/>
        <w:rPr>
          <w:color w:val="000000"/>
        </w:rPr>
      </w:pPr>
      <w:r w:rsidRPr="00414715">
        <w:rPr>
          <w:color w:val="000000"/>
        </w:rPr>
        <w:t>Cre</w:t>
      </w:r>
      <w:r w:rsidR="0022126A" w:rsidRPr="00414715">
        <w:rPr>
          <w:color w:val="000000"/>
        </w:rPr>
        <w:t>a</w:t>
      </w:r>
      <w:r w:rsidRPr="00414715">
        <w:rPr>
          <w:color w:val="000000"/>
        </w:rPr>
        <w:t xml:space="preserve"> una obra visual </w:t>
      </w:r>
      <w:r w:rsidR="0022126A" w:rsidRPr="00414715">
        <w:rPr>
          <w:color w:val="000000"/>
        </w:rPr>
        <w:t xml:space="preserve">(pintura dibujo o collage) con los materiales que tengas disponibles, que refleje la diversidad </w:t>
      </w:r>
      <w:r w:rsidR="00B61F1C" w:rsidRPr="00414715">
        <w:rPr>
          <w:color w:val="000000"/>
        </w:rPr>
        <w:t>cultural</w:t>
      </w:r>
      <w:r w:rsidR="0022126A" w:rsidRPr="00414715">
        <w:rPr>
          <w:color w:val="000000"/>
        </w:rPr>
        <w:t xml:space="preserve"> de nuestra región.</w:t>
      </w:r>
    </w:p>
    <w:tbl>
      <w:tblPr>
        <w:tblpPr w:leftFromText="141" w:rightFromText="141" w:vertAnchor="text" w:horzAnchor="margin" w:tblpY="846"/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4577"/>
        <w:gridCol w:w="1802"/>
      </w:tblGrid>
      <w:tr w:rsidR="00414715" w:rsidRPr="00414715" w:rsidTr="00414715">
        <w:trPr>
          <w:trHeight w:val="387"/>
        </w:trPr>
        <w:tc>
          <w:tcPr>
            <w:tcW w:w="1809" w:type="dxa"/>
            <w:shd w:val="clear" w:color="auto" w:fill="auto"/>
          </w:tcPr>
          <w:p w:rsidR="00414715" w:rsidRPr="00414715" w:rsidRDefault="00414715" w:rsidP="0041471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14715">
              <w:rPr>
                <w:b/>
                <w:sz w:val="18"/>
                <w:szCs w:val="18"/>
              </w:rPr>
              <w:t>Criterios</w:t>
            </w:r>
          </w:p>
        </w:tc>
        <w:tc>
          <w:tcPr>
            <w:tcW w:w="4577" w:type="dxa"/>
            <w:shd w:val="clear" w:color="auto" w:fill="auto"/>
          </w:tcPr>
          <w:p w:rsidR="00414715" w:rsidRPr="00414715" w:rsidRDefault="00414715" w:rsidP="0041471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14715">
              <w:rPr>
                <w:b/>
                <w:sz w:val="18"/>
                <w:szCs w:val="18"/>
              </w:rPr>
              <w:t>Descriptor</w:t>
            </w:r>
          </w:p>
        </w:tc>
        <w:tc>
          <w:tcPr>
            <w:tcW w:w="1802" w:type="dxa"/>
            <w:shd w:val="clear" w:color="auto" w:fill="auto"/>
          </w:tcPr>
          <w:p w:rsidR="00414715" w:rsidRPr="00414715" w:rsidRDefault="00414715" w:rsidP="0041471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14715">
              <w:rPr>
                <w:b/>
                <w:sz w:val="18"/>
                <w:szCs w:val="18"/>
              </w:rPr>
              <w:t>Puntaje</w:t>
            </w:r>
          </w:p>
        </w:tc>
      </w:tr>
      <w:tr w:rsidR="00414715" w:rsidRPr="00414715" w:rsidTr="00414715">
        <w:trPr>
          <w:trHeight w:val="362"/>
        </w:trPr>
        <w:tc>
          <w:tcPr>
            <w:tcW w:w="1809" w:type="dxa"/>
            <w:vMerge w:val="restart"/>
            <w:shd w:val="clear" w:color="auto" w:fill="auto"/>
          </w:tcPr>
          <w:p w:rsidR="00414715" w:rsidRPr="00414715" w:rsidRDefault="00414715" w:rsidP="00414715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14715">
              <w:rPr>
                <w:b/>
                <w:sz w:val="18"/>
                <w:szCs w:val="18"/>
              </w:rPr>
              <w:t>Cumple con el  tema señalado</w:t>
            </w:r>
          </w:p>
        </w:tc>
        <w:tc>
          <w:tcPr>
            <w:tcW w:w="4577" w:type="dxa"/>
            <w:shd w:val="clear" w:color="auto" w:fill="auto"/>
          </w:tcPr>
          <w:p w:rsidR="00414715" w:rsidRPr="00414715" w:rsidRDefault="00414715" w:rsidP="004147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4715">
              <w:rPr>
                <w:sz w:val="18"/>
                <w:szCs w:val="18"/>
              </w:rPr>
              <w:t>Se refleja en su creación la diversidad cultural de nuestra región.</w:t>
            </w:r>
          </w:p>
        </w:tc>
        <w:tc>
          <w:tcPr>
            <w:tcW w:w="1802" w:type="dxa"/>
            <w:shd w:val="clear" w:color="auto" w:fill="auto"/>
          </w:tcPr>
          <w:p w:rsidR="00414715" w:rsidRPr="00414715" w:rsidRDefault="00414715" w:rsidP="00414715">
            <w:pPr>
              <w:spacing w:after="0" w:line="240" w:lineRule="auto"/>
              <w:rPr>
                <w:sz w:val="18"/>
                <w:szCs w:val="18"/>
              </w:rPr>
            </w:pPr>
            <w:r w:rsidRPr="00414715">
              <w:rPr>
                <w:sz w:val="18"/>
                <w:szCs w:val="18"/>
              </w:rPr>
              <w:t xml:space="preserve">   30</w:t>
            </w:r>
          </w:p>
        </w:tc>
      </w:tr>
      <w:tr w:rsidR="00414715" w:rsidRPr="00414715" w:rsidTr="00414715">
        <w:trPr>
          <w:trHeight w:val="362"/>
        </w:trPr>
        <w:tc>
          <w:tcPr>
            <w:tcW w:w="1809" w:type="dxa"/>
            <w:vMerge/>
            <w:shd w:val="clear" w:color="auto" w:fill="auto"/>
          </w:tcPr>
          <w:p w:rsidR="00414715" w:rsidRPr="00414715" w:rsidRDefault="00414715" w:rsidP="00414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4577" w:type="dxa"/>
            <w:shd w:val="clear" w:color="auto" w:fill="auto"/>
          </w:tcPr>
          <w:p w:rsidR="00414715" w:rsidRPr="00414715" w:rsidRDefault="00414715" w:rsidP="004147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4715">
              <w:rPr>
                <w:sz w:val="18"/>
                <w:szCs w:val="18"/>
              </w:rPr>
              <w:t>Se aprecia claramente la dedicación y el esfuerzo realizado en la obra.</w:t>
            </w:r>
          </w:p>
        </w:tc>
        <w:tc>
          <w:tcPr>
            <w:tcW w:w="1802" w:type="dxa"/>
            <w:shd w:val="clear" w:color="auto" w:fill="auto"/>
          </w:tcPr>
          <w:p w:rsidR="00414715" w:rsidRPr="00414715" w:rsidRDefault="00414715" w:rsidP="00414715">
            <w:pPr>
              <w:spacing w:after="0" w:line="240" w:lineRule="auto"/>
              <w:rPr>
                <w:sz w:val="18"/>
                <w:szCs w:val="18"/>
              </w:rPr>
            </w:pPr>
            <w:r w:rsidRPr="00414715">
              <w:rPr>
                <w:sz w:val="18"/>
                <w:szCs w:val="18"/>
              </w:rPr>
              <w:t xml:space="preserve">   25</w:t>
            </w:r>
          </w:p>
        </w:tc>
      </w:tr>
      <w:tr w:rsidR="00414715" w:rsidRPr="00414715" w:rsidTr="00414715">
        <w:trPr>
          <w:trHeight w:val="463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715" w:rsidRPr="00414715" w:rsidRDefault="00414715" w:rsidP="00414715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14715">
              <w:rPr>
                <w:b/>
                <w:sz w:val="18"/>
                <w:szCs w:val="18"/>
              </w:rPr>
              <w:t xml:space="preserve">Responsabilidad y oficio </w:t>
            </w:r>
          </w:p>
        </w:tc>
        <w:tc>
          <w:tcPr>
            <w:tcW w:w="4577" w:type="dxa"/>
            <w:tcBorders>
              <w:left w:val="single" w:sz="4" w:space="0" w:color="000000"/>
            </w:tcBorders>
            <w:shd w:val="clear" w:color="auto" w:fill="auto"/>
          </w:tcPr>
          <w:p w:rsidR="00414715" w:rsidRPr="00414715" w:rsidRDefault="00414715" w:rsidP="004147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4715">
              <w:rPr>
                <w:sz w:val="18"/>
                <w:szCs w:val="18"/>
              </w:rPr>
              <w:t>La obra no presenta machas arrugas ni dobleces.</w:t>
            </w:r>
          </w:p>
        </w:tc>
        <w:tc>
          <w:tcPr>
            <w:tcW w:w="1802" w:type="dxa"/>
            <w:shd w:val="clear" w:color="auto" w:fill="auto"/>
          </w:tcPr>
          <w:p w:rsidR="00414715" w:rsidRPr="00414715" w:rsidRDefault="00414715" w:rsidP="00414715">
            <w:pPr>
              <w:spacing w:after="0" w:line="240" w:lineRule="auto"/>
              <w:rPr>
                <w:sz w:val="18"/>
                <w:szCs w:val="18"/>
              </w:rPr>
            </w:pPr>
            <w:r w:rsidRPr="00414715">
              <w:rPr>
                <w:sz w:val="18"/>
                <w:szCs w:val="18"/>
              </w:rPr>
              <w:t xml:space="preserve">   25</w:t>
            </w:r>
          </w:p>
        </w:tc>
      </w:tr>
      <w:tr w:rsidR="00414715" w:rsidRPr="00414715" w:rsidTr="00414715">
        <w:trPr>
          <w:trHeight w:val="54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715" w:rsidRPr="00414715" w:rsidRDefault="00414715" w:rsidP="00414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4577" w:type="dxa"/>
            <w:tcBorders>
              <w:left w:val="single" w:sz="4" w:space="0" w:color="000000"/>
            </w:tcBorders>
            <w:shd w:val="clear" w:color="auto" w:fill="auto"/>
          </w:tcPr>
          <w:p w:rsidR="00414715" w:rsidRPr="00414715" w:rsidRDefault="00414715" w:rsidP="0041471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14715">
              <w:rPr>
                <w:sz w:val="18"/>
                <w:szCs w:val="18"/>
              </w:rPr>
              <w:t>El o la estudiante cumple en realizar la entrega de la actividad en la fecha correspondiente.</w:t>
            </w:r>
          </w:p>
        </w:tc>
        <w:tc>
          <w:tcPr>
            <w:tcW w:w="1802" w:type="dxa"/>
            <w:shd w:val="clear" w:color="auto" w:fill="auto"/>
          </w:tcPr>
          <w:p w:rsidR="00414715" w:rsidRPr="00414715" w:rsidRDefault="00414715" w:rsidP="00414715">
            <w:pPr>
              <w:spacing w:after="0" w:line="240" w:lineRule="auto"/>
              <w:rPr>
                <w:sz w:val="18"/>
                <w:szCs w:val="18"/>
              </w:rPr>
            </w:pPr>
            <w:r w:rsidRPr="00414715">
              <w:rPr>
                <w:sz w:val="18"/>
                <w:szCs w:val="18"/>
              </w:rPr>
              <w:t xml:space="preserve">   20</w:t>
            </w:r>
          </w:p>
        </w:tc>
      </w:tr>
      <w:tr w:rsidR="00414715" w:rsidRPr="00414715" w:rsidTr="00414715">
        <w:trPr>
          <w:trHeight w:val="246"/>
        </w:trPr>
        <w:tc>
          <w:tcPr>
            <w:tcW w:w="6386" w:type="dxa"/>
            <w:gridSpan w:val="2"/>
            <w:shd w:val="clear" w:color="auto" w:fill="auto"/>
          </w:tcPr>
          <w:p w:rsidR="00414715" w:rsidRPr="00414715" w:rsidRDefault="00414715" w:rsidP="0041471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414715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802" w:type="dxa"/>
            <w:shd w:val="clear" w:color="auto" w:fill="auto"/>
          </w:tcPr>
          <w:p w:rsidR="00414715" w:rsidRPr="00414715" w:rsidRDefault="00414715" w:rsidP="0041471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14715">
              <w:rPr>
                <w:b/>
                <w:sz w:val="18"/>
                <w:szCs w:val="18"/>
              </w:rPr>
              <w:t>100</w:t>
            </w:r>
          </w:p>
        </w:tc>
      </w:tr>
    </w:tbl>
    <w:p w:rsidR="002867A9" w:rsidRPr="00414715" w:rsidRDefault="0022126A" w:rsidP="002867A9">
      <w:pPr>
        <w:numPr>
          <w:ilvl w:val="0"/>
          <w:numId w:val="12"/>
        </w:numPr>
        <w:jc w:val="both"/>
        <w:rPr>
          <w:color w:val="000000"/>
        </w:rPr>
      </w:pPr>
      <w:r w:rsidRPr="00414715">
        <w:rPr>
          <w:color w:val="000000"/>
        </w:rPr>
        <w:t xml:space="preserve">Envía una fotografía de la actividad a tus profesores por correo </w:t>
      </w:r>
      <w:r w:rsidR="00B61F1C" w:rsidRPr="00414715">
        <w:rPr>
          <w:color w:val="000000"/>
        </w:rPr>
        <w:t>electrónico</w:t>
      </w:r>
      <w:r w:rsidRPr="00414715">
        <w:rPr>
          <w:color w:val="000000"/>
        </w:rPr>
        <w:t xml:space="preserve"> o WhatsApp.</w:t>
      </w:r>
    </w:p>
    <w:p w:rsidR="0098279C" w:rsidRPr="00414715" w:rsidRDefault="0098279C" w:rsidP="00982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</w:rPr>
      </w:pPr>
    </w:p>
    <w:p w:rsidR="0098279C" w:rsidRPr="00414715" w:rsidRDefault="0098279C" w:rsidP="00982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</w:rPr>
      </w:pPr>
    </w:p>
    <w:p w:rsidR="0098279C" w:rsidRPr="00414715" w:rsidRDefault="0098279C" w:rsidP="0098279C">
      <w:pPr>
        <w:tabs>
          <w:tab w:val="left" w:pos="2505"/>
        </w:tabs>
        <w:jc w:val="center"/>
        <w:rPr>
          <w:rFonts w:ascii="Bradley Hand" w:hAnsi="Bradley Hand"/>
          <w:sz w:val="16"/>
          <w:szCs w:val="16"/>
        </w:rPr>
      </w:pPr>
      <w:r w:rsidRPr="00414715">
        <w:rPr>
          <w:rFonts w:ascii="Bradley Hand" w:hAnsi="Bradley Hand"/>
          <w:sz w:val="16"/>
          <w:szCs w:val="16"/>
        </w:rPr>
        <w:t>“El arte limpia del alma el polvo de la vida cotidiana”</w:t>
      </w:r>
      <w:r w:rsidR="00414715" w:rsidRPr="00414715">
        <w:rPr>
          <w:rFonts w:ascii="Bradley Hand" w:hAnsi="Bradley Hand"/>
          <w:sz w:val="16"/>
          <w:szCs w:val="16"/>
        </w:rPr>
        <w:t xml:space="preserve"> Pablo Picass</w:t>
      </w:r>
      <w:r w:rsidR="00414715">
        <w:rPr>
          <w:rFonts w:ascii="Bradley Hand" w:hAnsi="Bradley Hand"/>
          <w:sz w:val="16"/>
          <w:szCs w:val="16"/>
        </w:rPr>
        <w:t>o</w:t>
      </w:r>
    </w:p>
    <w:p w:rsidR="002867A9" w:rsidRDefault="002867A9" w:rsidP="00F917B9"/>
    <w:sectPr w:rsidR="002867A9" w:rsidSect="00414715">
      <w:headerReference w:type="default" r:id="rId9"/>
      <w:pgSz w:w="11907" w:h="16839" w:code="9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977" w:rsidRDefault="005A7977" w:rsidP="008900F7">
      <w:pPr>
        <w:spacing w:after="0" w:line="240" w:lineRule="auto"/>
      </w:pPr>
      <w:r>
        <w:separator/>
      </w:r>
    </w:p>
  </w:endnote>
  <w:endnote w:type="continuationSeparator" w:id="0">
    <w:p w:rsidR="005A7977" w:rsidRDefault="005A7977" w:rsidP="0089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">
    <w:altName w:val="Courier New"/>
    <w:charset w:val="4D"/>
    <w:family w:val="auto"/>
    <w:pitch w:val="variable"/>
    <w:sig w:usb0="00000001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977" w:rsidRDefault="005A7977" w:rsidP="008900F7">
      <w:pPr>
        <w:spacing w:after="0" w:line="240" w:lineRule="auto"/>
      </w:pPr>
      <w:r>
        <w:separator/>
      </w:r>
    </w:p>
  </w:footnote>
  <w:footnote w:type="continuationSeparator" w:id="0">
    <w:p w:rsidR="005A7977" w:rsidRDefault="005A7977" w:rsidP="0089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68" w:rsidRDefault="008900F7" w:rsidP="00E44368">
    <w:pPr>
      <w:pStyle w:val="Encabezado"/>
    </w:pPr>
    <w:r>
      <w:t xml:space="preserve">                                       </w:t>
    </w:r>
    <w:r w:rsidR="00E44368">
      <w:tab/>
    </w:r>
    <w:r w:rsidR="00E44368">
      <w:tab/>
    </w:r>
  </w:p>
  <w:p w:rsidR="00E44368" w:rsidRDefault="005F6E58" w:rsidP="00E44368">
    <w:pPr>
      <w:pStyle w:val="Encabezado"/>
      <w:rPr>
        <w:highlight w:val="yellow"/>
      </w:rPr>
    </w:pPr>
    <w:r>
      <w:rPr>
        <w:noProof/>
        <w:lang w:eastAsia="es-CL"/>
      </w:rPr>
      <w:drawing>
        <wp:inline distT="0" distB="0" distL="0" distR="0">
          <wp:extent cx="526415" cy="657860"/>
          <wp:effectExtent l="0" t="0" r="6985" b="889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8" t="12375" r="78159" b="11371"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60E"/>
      </v:shape>
    </w:pict>
  </w:numPicBullet>
  <w:abstractNum w:abstractNumId="0">
    <w:nsid w:val="FFFFFF1D"/>
    <w:multiLevelType w:val="multilevel"/>
    <w:tmpl w:val="64104B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F9599E"/>
    <w:multiLevelType w:val="hybridMultilevel"/>
    <w:tmpl w:val="A92ECE40"/>
    <w:lvl w:ilvl="0" w:tplc="FC96C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14A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4AC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1EF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387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7A5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441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ACC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B81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E76065A"/>
    <w:multiLevelType w:val="hybridMultilevel"/>
    <w:tmpl w:val="C20A80FC"/>
    <w:lvl w:ilvl="0" w:tplc="8534B1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224B2"/>
    <w:multiLevelType w:val="hybridMultilevel"/>
    <w:tmpl w:val="E4FA0404"/>
    <w:lvl w:ilvl="0" w:tplc="55AAF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21E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BC5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B6C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AC3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CAB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BA6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9EB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1CE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7100859"/>
    <w:multiLevelType w:val="hybridMultilevel"/>
    <w:tmpl w:val="FA702664"/>
    <w:lvl w:ilvl="0" w:tplc="3C5AC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A89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60D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8CD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6A1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0AFF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423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DE6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AEF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BB04C4E"/>
    <w:multiLevelType w:val="hybridMultilevel"/>
    <w:tmpl w:val="8CB8E2F2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996E7D"/>
    <w:multiLevelType w:val="hybridMultilevel"/>
    <w:tmpl w:val="492C72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B7372"/>
    <w:multiLevelType w:val="hybridMultilevel"/>
    <w:tmpl w:val="7B60876A"/>
    <w:lvl w:ilvl="0" w:tplc="7780D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8290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228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928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366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8A0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BAC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58B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FE4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F304B10"/>
    <w:multiLevelType w:val="hybridMultilevel"/>
    <w:tmpl w:val="C8EC9ED2"/>
    <w:lvl w:ilvl="0" w:tplc="50B0E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FA9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305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548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EC8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08F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1C9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C24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943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27D21E1"/>
    <w:multiLevelType w:val="hybridMultilevel"/>
    <w:tmpl w:val="C0FAD03E"/>
    <w:lvl w:ilvl="0" w:tplc="79FEA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BE2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083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A6D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EEE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304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8F0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7E8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BE7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C62321B"/>
    <w:multiLevelType w:val="hybridMultilevel"/>
    <w:tmpl w:val="ED881EA6"/>
    <w:lvl w:ilvl="0" w:tplc="4EFE0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23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840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9A5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602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489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A60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36E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801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25211FF"/>
    <w:multiLevelType w:val="hybridMultilevel"/>
    <w:tmpl w:val="1E76F5B8"/>
    <w:lvl w:ilvl="0" w:tplc="41B29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CAE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04D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64F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E0A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86F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F430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4C7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8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A5273DA"/>
    <w:multiLevelType w:val="hybridMultilevel"/>
    <w:tmpl w:val="6BF4028C"/>
    <w:lvl w:ilvl="0" w:tplc="2A0A3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F45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FA3E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7A7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8C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268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A6C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74C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84F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3"/>
  </w:num>
  <w:num w:numId="5">
    <w:abstractNumId w:val="12"/>
  </w:num>
  <w:num w:numId="6">
    <w:abstractNumId w:val="7"/>
  </w:num>
  <w:num w:numId="7">
    <w:abstractNumId w:val="9"/>
  </w:num>
  <w:num w:numId="8">
    <w:abstractNumId w:val="10"/>
  </w:num>
  <w:num w:numId="9">
    <w:abstractNumId w:val="4"/>
  </w:num>
  <w:num w:numId="10">
    <w:abstractNumId w:val="11"/>
  </w:num>
  <w:num w:numId="11">
    <w:abstractNumId w:val="1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A5"/>
    <w:rsid w:val="000242AD"/>
    <w:rsid w:val="000719B3"/>
    <w:rsid w:val="000B3758"/>
    <w:rsid w:val="000B40E9"/>
    <w:rsid w:val="000F7258"/>
    <w:rsid w:val="00102752"/>
    <w:rsid w:val="00104620"/>
    <w:rsid w:val="00110A17"/>
    <w:rsid w:val="001815F0"/>
    <w:rsid w:val="001A78D3"/>
    <w:rsid w:val="001C2CE7"/>
    <w:rsid w:val="001F12D6"/>
    <w:rsid w:val="0022126A"/>
    <w:rsid w:val="00257202"/>
    <w:rsid w:val="00262BBD"/>
    <w:rsid w:val="002671C5"/>
    <w:rsid w:val="002867A9"/>
    <w:rsid w:val="002A03A5"/>
    <w:rsid w:val="002F16AB"/>
    <w:rsid w:val="0035402F"/>
    <w:rsid w:val="003772F0"/>
    <w:rsid w:val="003C4B51"/>
    <w:rsid w:val="003F0F7D"/>
    <w:rsid w:val="00402A50"/>
    <w:rsid w:val="0040436F"/>
    <w:rsid w:val="00405E97"/>
    <w:rsid w:val="00414715"/>
    <w:rsid w:val="004177D5"/>
    <w:rsid w:val="00423160"/>
    <w:rsid w:val="004478C0"/>
    <w:rsid w:val="004B582A"/>
    <w:rsid w:val="004E3043"/>
    <w:rsid w:val="00523E7E"/>
    <w:rsid w:val="00526500"/>
    <w:rsid w:val="0053639B"/>
    <w:rsid w:val="005A7977"/>
    <w:rsid w:val="005B0E4C"/>
    <w:rsid w:val="005F6E58"/>
    <w:rsid w:val="00605601"/>
    <w:rsid w:val="0061500B"/>
    <w:rsid w:val="00623F19"/>
    <w:rsid w:val="00637621"/>
    <w:rsid w:val="00670F86"/>
    <w:rsid w:val="00675362"/>
    <w:rsid w:val="00682726"/>
    <w:rsid w:val="006E6157"/>
    <w:rsid w:val="006F7CAE"/>
    <w:rsid w:val="00702085"/>
    <w:rsid w:val="007020A9"/>
    <w:rsid w:val="0070416E"/>
    <w:rsid w:val="00717BD0"/>
    <w:rsid w:val="00734356"/>
    <w:rsid w:val="00753204"/>
    <w:rsid w:val="007977FD"/>
    <w:rsid w:val="007F518C"/>
    <w:rsid w:val="00841C49"/>
    <w:rsid w:val="008900F7"/>
    <w:rsid w:val="008C282A"/>
    <w:rsid w:val="008D2084"/>
    <w:rsid w:val="008D2C5F"/>
    <w:rsid w:val="008D513D"/>
    <w:rsid w:val="0091663C"/>
    <w:rsid w:val="0098279C"/>
    <w:rsid w:val="009D0399"/>
    <w:rsid w:val="009D54D5"/>
    <w:rsid w:val="009E6F21"/>
    <w:rsid w:val="00A71BFE"/>
    <w:rsid w:val="00AA1A3A"/>
    <w:rsid w:val="00AB59B4"/>
    <w:rsid w:val="00AE2C46"/>
    <w:rsid w:val="00B21A6D"/>
    <w:rsid w:val="00B21F4E"/>
    <w:rsid w:val="00B335BC"/>
    <w:rsid w:val="00B458F2"/>
    <w:rsid w:val="00B61F1C"/>
    <w:rsid w:val="00B91A96"/>
    <w:rsid w:val="00BF17AA"/>
    <w:rsid w:val="00BF378F"/>
    <w:rsid w:val="00BF693B"/>
    <w:rsid w:val="00C1603D"/>
    <w:rsid w:val="00C20948"/>
    <w:rsid w:val="00C378CB"/>
    <w:rsid w:val="00C549D7"/>
    <w:rsid w:val="00C832D2"/>
    <w:rsid w:val="00C91869"/>
    <w:rsid w:val="00D16542"/>
    <w:rsid w:val="00D17169"/>
    <w:rsid w:val="00D62A50"/>
    <w:rsid w:val="00D90275"/>
    <w:rsid w:val="00D91B93"/>
    <w:rsid w:val="00DD2793"/>
    <w:rsid w:val="00E02B82"/>
    <w:rsid w:val="00E2043F"/>
    <w:rsid w:val="00E421DC"/>
    <w:rsid w:val="00E44368"/>
    <w:rsid w:val="00EB2F16"/>
    <w:rsid w:val="00EB5D3F"/>
    <w:rsid w:val="00ED26A6"/>
    <w:rsid w:val="00F37711"/>
    <w:rsid w:val="00F74BCC"/>
    <w:rsid w:val="00F9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1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="Calibr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="Calibr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Listavistosa-nfasis1">
    <w:name w:val="Colorful List Accent 1"/>
    <w:basedOn w:val="Normal"/>
    <w:uiPriority w:val="34"/>
    <w:qFormat/>
    <w:rsid w:val="00ED26A6"/>
    <w:pPr>
      <w:ind w:left="720"/>
      <w:contextualSpacing/>
    </w:pPr>
    <w:rPr>
      <w:rFonts w:eastAsia="Calibri"/>
      <w:lang w:eastAsia="en-US"/>
    </w:rPr>
  </w:style>
  <w:style w:type="table" w:styleId="Tablaconcuadrcula">
    <w:name w:val="Table Grid"/>
    <w:basedOn w:val="Tablanormal"/>
    <w:uiPriority w:val="59"/>
    <w:rsid w:val="00ED2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uadrculamedia2">
    <w:name w:val="Medium Grid 2"/>
    <w:uiPriority w:val="1"/>
    <w:qFormat/>
    <w:rsid w:val="00B21F4E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F917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/>
    </w:rPr>
  </w:style>
  <w:style w:type="table" w:customStyle="1" w:styleId="Cuadrculadetablaclara">
    <w:name w:val="Cuadrícula de tabla clara"/>
    <w:basedOn w:val="Tablanormal"/>
    <w:uiPriority w:val="40"/>
    <w:rsid w:val="00F917B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ipervnculo">
    <w:name w:val="Hyperlink"/>
    <w:uiPriority w:val="99"/>
    <w:unhideWhenUsed/>
    <w:rsid w:val="007F51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1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="Calibr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="Calibr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Listavistosa-nfasis1">
    <w:name w:val="Colorful List Accent 1"/>
    <w:basedOn w:val="Normal"/>
    <w:uiPriority w:val="34"/>
    <w:qFormat/>
    <w:rsid w:val="00ED26A6"/>
    <w:pPr>
      <w:ind w:left="720"/>
      <w:contextualSpacing/>
    </w:pPr>
    <w:rPr>
      <w:rFonts w:eastAsia="Calibri"/>
      <w:lang w:eastAsia="en-US"/>
    </w:rPr>
  </w:style>
  <w:style w:type="table" w:styleId="Tablaconcuadrcula">
    <w:name w:val="Table Grid"/>
    <w:basedOn w:val="Tablanormal"/>
    <w:uiPriority w:val="59"/>
    <w:rsid w:val="00ED2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uadrculamedia2">
    <w:name w:val="Medium Grid 2"/>
    <w:uiPriority w:val="1"/>
    <w:qFormat/>
    <w:rsid w:val="00B21F4E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F917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/>
    </w:rPr>
  </w:style>
  <w:style w:type="table" w:customStyle="1" w:styleId="Cuadrculadetablaclara">
    <w:name w:val="Cuadrícula de tabla clara"/>
    <w:basedOn w:val="Tablanormal"/>
    <w:uiPriority w:val="40"/>
    <w:rsid w:val="00F917B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ipervnculo">
    <w:name w:val="Hyperlink"/>
    <w:uiPriority w:val="99"/>
    <w:unhideWhenUsed/>
    <w:rsid w:val="007F51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61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5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59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4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56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0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63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5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87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71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5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75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08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17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8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5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4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LiceoMunicipal</dc:creator>
  <cp:lastModifiedBy>ISETT</cp:lastModifiedBy>
  <cp:revision>2</cp:revision>
  <cp:lastPrinted>2021-04-11T20:28:00Z</cp:lastPrinted>
  <dcterms:created xsi:type="dcterms:W3CDTF">2021-05-04T02:45:00Z</dcterms:created>
  <dcterms:modified xsi:type="dcterms:W3CDTF">2021-05-04T02:45:00Z</dcterms:modified>
</cp:coreProperties>
</file>