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18FEA" w14:textId="77777777" w:rsidR="00C20948" w:rsidRDefault="00C20948" w:rsidP="00B21F4E">
      <w:pPr>
        <w:pStyle w:val="Sinespaciado"/>
        <w:jc w:val="center"/>
        <w:rPr>
          <w:rFonts w:ascii="Times New Roman" w:hAnsi="Times New Roman" w:cs="Times New Roman"/>
          <w:b/>
          <w:sz w:val="24"/>
          <w:szCs w:val="24"/>
        </w:rPr>
      </w:pPr>
      <w:bookmarkStart w:id="0" w:name="_Hlk65533301"/>
      <w:bookmarkEnd w:id="0"/>
    </w:p>
    <w:p w14:paraId="7AEAC45E" w14:textId="77777777" w:rsidR="00C20948" w:rsidRDefault="00C20948" w:rsidP="00B21F4E">
      <w:pPr>
        <w:pStyle w:val="Sinespaciado"/>
        <w:jc w:val="center"/>
        <w:rPr>
          <w:rFonts w:ascii="Times New Roman" w:hAnsi="Times New Roman" w:cs="Times New Roman"/>
          <w:b/>
          <w:sz w:val="24"/>
          <w:szCs w:val="24"/>
        </w:rPr>
      </w:pPr>
    </w:p>
    <w:p w14:paraId="1B7C4B7A" w14:textId="3E44858F" w:rsidR="00E44368" w:rsidRDefault="00BC58E1" w:rsidP="00B21F4E">
      <w:pPr>
        <w:pStyle w:val="Sinespaciado"/>
        <w:jc w:val="center"/>
        <w:rPr>
          <w:rFonts w:ascii="Times New Roman" w:hAnsi="Times New Roman" w:cs="Times New Roman"/>
          <w:b/>
          <w:sz w:val="24"/>
          <w:szCs w:val="24"/>
        </w:rPr>
      </w:pPr>
      <w:r>
        <w:rPr>
          <w:rFonts w:ascii="Times New Roman" w:hAnsi="Times New Roman" w:cs="Times New Roman"/>
          <w:b/>
          <w:sz w:val="24"/>
          <w:szCs w:val="24"/>
        </w:rPr>
        <w:t>Segunda</w:t>
      </w:r>
      <w:r w:rsidR="00261D08">
        <w:rPr>
          <w:rFonts w:ascii="Times New Roman" w:hAnsi="Times New Roman" w:cs="Times New Roman"/>
          <w:b/>
          <w:sz w:val="24"/>
          <w:szCs w:val="24"/>
        </w:rPr>
        <w:t xml:space="preserve"> guía Biología</w:t>
      </w:r>
      <w:r w:rsidR="00EF5443">
        <w:rPr>
          <w:rFonts w:ascii="Times New Roman" w:hAnsi="Times New Roman" w:cs="Times New Roman"/>
          <w:b/>
          <w:sz w:val="24"/>
          <w:szCs w:val="24"/>
        </w:rPr>
        <w:t xml:space="preserve"> Segundo</w:t>
      </w:r>
      <w:r w:rsidR="00261D08">
        <w:rPr>
          <w:rFonts w:ascii="Times New Roman" w:hAnsi="Times New Roman" w:cs="Times New Roman"/>
          <w:b/>
          <w:sz w:val="24"/>
          <w:szCs w:val="24"/>
        </w:rPr>
        <w:t xml:space="preserve"> Medio</w:t>
      </w:r>
    </w:p>
    <w:p w14:paraId="65C48574" w14:textId="2AACE521" w:rsidR="00BC58E1" w:rsidRPr="00257202" w:rsidRDefault="00BC58E1" w:rsidP="00B21F4E">
      <w:pPr>
        <w:pStyle w:val="Sinespaciado"/>
        <w:jc w:val="center"/>
        <w:rPr>
          <w:rFonts w:ascii="Times New Roman" w:hAnsi="Times New Roman" w:cs="Times New Roman"/>
          <w:sz w:val="24"/>
          <w:szCs w:val="24"/>
        </w:rPr>
      </w:pPr>
      <w:r>
        <w:rPr>
          <w:rFonts w:ascii="Times New Roman" w:hAnsi="Times New Roman" w:cs="Times New Roman"/>
          <w:b/>
          <w:sz w:val="24"/>
          <w:szCs w:val="24"/>
        </w:rPr>
        <w:t>Guía de apoyo de contenido Núcleo y cromosomas</w:t>
      </w:r>
    </w:p>
    <w:p w14:paraId="0A684E95" w14:textId="77777777" w:rsidR="00C20948" w:rsidRDefault="00C20948" w:rsidP="008D2084">
      <w:pPr>
        <w:pStyle w:val="Sinespaciado"/>
        <w:jc w:val="right"/>
        <w:rPr>
          <w:highlight w:val="yellow"/>
        </w:rPr>
      </w:pPr>
    </w:p>
    <w:p w14:paraId="5E9B53A3" w14:textId="77777777" w:rsidR="00110A17" w:rsidRDefault="00C34ABA" w:rsidP="00B21F4E">
      <w:pPr>
        <w:pStyle w:val="Sinespaciado"/>
        <w:jc w:val="center"/>
      </w:pPr>
      <w:r>
        <w:t xml:space="preserve">                                                                                                   Departamento de Ciencias</w:t>
      </w:r>
    </w:p>
    <w:tbl>
      <w:tblPr>
        <w:tblStyle w:val="Tablaconcuadrcula"/>
        <w:tblW w:w="0" w:type="auto"/>
        <w:tblLook w:val="04A0" w:firstRow="1" w:lastRow="0" w:firstColumn="1" w:lastColumn="0" w:noHBand="0" w:noVBand="1"/>
      </w:tblPr>
      <w:tblGrid>
        <w:gridCol w:w="5211"/>
        <w:gridCol w:w="1985"/>
        <w:gridCol w:w="1782"/>
      </w:tblGrid>
      <w:tr w:rsidR="00C20948" w14:paraId="6928AEF1" w14:textId="77777777" w:rsidTr="00C20948">
        <w:tc>
          <w:tcPr>
            <w:tcW w:w="5211" w:type="dxa"/>
          </w:tcPr>
          <w:p w14:paraId="07E4862F" w14:textId="77777777" w:rsidR="00C20948" w:rsidRDefault="00C20948" w:rsidP="003772F0">
            <w:pPr>
              <w:pStyle w:val="Sinespaciado"/>
              <w:rPr>
                <w:sz w:val="24"/>
                <w:szCs w:val="24"/>
              </w:rPr>
            </w:pPr>
            <w:r>
              <w:rPr>
                <w:sz w:val="24"/>
                <w:szCs w:val="24"/>
              </w:rPr>
              <w:t>Estudiante:</w:t>
            </w:r>
          </w:p>
          <w:p w14:paraId="64FC771D" w14:textId="77777777" w:rsidR="00C20948" w:rsidRDefault="00C20948" w:rsidP="003772F0">
            <w:pPr>
              <w:pStyle w:val="Sinespaciado"/>
              <w:rPr>
                <w:sz w:val="24"/>
                <w:szCs w:val="24"/>
              </w:rPr>
            </w:pPr>
          </w:p>
        </w:tc>
        <w:tc>
          <w:tcPr>
            <w:tcW w:w="1985" w:type="dxa"/>
          </w:tcPr>
          <w:p w14:paraId="44727CA9" w14:textId="77777777" w:rsidR="00C20948" w:rsidRDefault="00C20948" w:rsidP="003772F0">
            <w:pPr>
              <w:pStyle w:val="Sinespaciado"/>
              <w:rPr>
                <w:sz w:val="24"/>
                <w:szCs w:val="24"/>
              </w:rPr>
            </w:pPr>
            <w:r>
              <w:rPr>
                <w:sz w:val="24"/>
                <w:szCs w:val="24"/>
              </w:rPr>
              <w:t>Curso:</w:t>
            </w:r>
          </w:p>
        </w:tc>
        <w:tc>
          <w:tcPr>
            <w:tcW w:w="1782" w:type="dxa"/>
          </w:tcPr>
          <w:p w14:paraId="77253329" w14:textId="77777777" w:rsidR="00C20948" w:rsidRDefault="00C20948" w:rsidP="003772F0">
            <w:pPr>
              <w:pStyle w:val="Sinespaciado"/>
              <w:rPr>
                <w:sz w:val="24"/>
                <w:szCs w:val="24"/>
              </w:rPr>
            </w:pPr>
            <w:r>
              <w:rPr>
                <w:sz w:val="24"/>
                <w:szCs w:val="24"/>
              </w:rPr>
              <w:t>Fecha:</w:t>
            </w:r>
          </w:p>
        </w:tc>
      </w:tr>
      <w:tr w:rsidR="00C20948" w14:paraId="3E932655" w14:textId="77777777" w:rsidTr="00174931">
        <w:tc>
          <w:tcPr>
            <w:tcW w:w="8978" w:type="dxa"/>
            <w:gridSpan w:val="3"/>
          </w:tcPr>
          <w:p w14:paraId="58CC47EA" w14:textId="702991CD" w:rsidR="00C20948" w:rsidRDefault="00C20948" w:rsidP="003772F0">
            <w:pPr>
              <w:pStyle w:val="Sinespaciado"/>
              <w:rPr>
                <w:sz w:val="24"/>
                <w:szCs w:val="24"/>
              </w:rPr>
            </w:pPr>
            <w:r>
              <w:rPr>
                <w:sz w:val="24"/>
                <w:szCs w:val="24"/>
              </w:rPr>
              <w:t>Objetivo de aprendizaje:</w:t>
            </w:r>
            <w:r w:rsidR="000C77C7">
              <w:rPr>
                <w:sz w:val="24"/>
                <w:szCs w:val="24"/>
              </w:rPr>
              <w:t xml:space="preserve"> </w:t>
            </w:r>
          </w:p>
          <w:p w14:paraId="4B93A972" w14:textId="77777777" w:rsidR="00C20948" w:rsidRDefault="00BC58E1" w:rsidP="003772F0">
            <w:pPr>
              <w:pStyle w:val="Sinespaciado"/>
            </w:pPr>
            <w:r>
              <w:t>Reconocer la importancia de la función del núcleo en las células eucariontes.</w:t>
            </w:r>
          </w:p>
          <w:p w14:paraId="1AA171B0" w14:textId="4EBB1D49" w:rsidR="00BC58E1" w:rsidRDefault="00BC58E1" w:rsidP="003772F0">
            <w:pPr>
              <w:pStyle w:val="Sinespaciado"/>
              <w:rPr>
                <w:sz w:val="24"/>
                <w:szCs w:val="24"/>
              </w:rPr>
            </w:pPr>
            <w:r>
              <w:rPr>
                <w:sz w:val="24"/>
                <w:szCs w:val="24"/>
              </w:rPr>
              <w:t>Indicar como están formados los cromosomas, su trascendencia en los seres vivos.</w:t>
            </w:r>
          </w:p>
        </w:tc>
      </w:tr>
    </w:tbl>
    <w:p w14:paraId="2E3269F7" w14:textId="68BEA0E3" w:rsidR="00C20948" w:rsidRDefault="009A5AD8" w:rsidP="003772F0">
      <w:pPr>
        <w:pStyle w:val="Sinespaciado"/>
        <w:rPr>
          <w:sz w:val="24"/>
          <w:szCs w:val="24"/>
        </w:rPr>
      </w:pPr>
      <w:r>
        <w:rPr>
          <w:rFonts w:ascii="Comic Sans MS" w:hAnsi="Comic Sans MS"/>
          <w:b/>
          <w:noProof/>
          <w:sz w:val="28"/>
          <w:szCs w:val="28"/>
          <w:lang w:eastAsia="es-CL"/>
        </w:rPr>
        <mc:AlternateContent>
          <mc:Choice Requires="wps">
            <w:drawing>
              <wp:anchor distT="0" distB="0" distL="114300" distR="114300" simplePos="0" relativeHeight="251659264" behindDoc="1" locked="0" layoutInCell="1" allowOverlap="1" wp14:anchorId="33B8196B" wp14:editId="656F0B6F">
                <wp:simplePos x="0" y="0"/>
                <wp:positionH relativeFrom="column">
                  <wp:posOffset>-622935</wp:posOffset>
                </wp:positionH>
                <wp:positionV relativeFrom="paragraph">
                  <wp:posOffset>191135</wp:posOffset>
                </wp:positionV>
                <wp:extent cx="6667500" cy="1577340"/>
                <wp:effectExtent l="0" t="0" r="19050" b="22860"/>
                <wp:wrapNone/>
                <wp:docPr id="1" name="1 Rectángulo redondeado"/>
                <wp:cNvGraphicFramePr/>
                <a:graphic xmlns:a="http://schemas.openxmlformats.org/drawingml/2006/main">
                  <a:graphicData uri="http://schemas.microsoft.com/office/word/2010/wordprocessingShape">
                    <wps:wsp>
                      <wps:cNvSpPr/>
                      <wps:spPr>
                        <a:xfrm>
                          <a:off x="0" y="0"/>
                          <a:ext cx="6667500" cy="15773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E110A6" id="1 Rectángulo redondeado" o:spid="_x0000_s1026" style="position:absolute;margin-left:-49.05pt;margin-top:15.05pt;width:525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" fillcolor="white [3201]" strokecolor="#f79646 [3209]" strokeweight="2pt"/>
            </w:pict>
          </mc:Fallback>
        </mc:AlternateContent>
      </w:r>
    </w:p>
    <w:p w14:paraId="5F17EF76" w14:textId="418B642B" w:rsidR="00D16542" w:rsidRDefault="00C20948" w:rsidP="00D16542">
      <w:pPr>
        <w:pStyle w:val="Sinespaciado"/>
        <w:rPr>
          <w:b/>
        </w:rPr>
      </w:pPr>
      <w:r>
        <w:rPr>
          <w:b/>
        </w:rPr>
        <w:t>INSTRUCCIONES:</w:t>
      </w:r>
    </w:p>
    <w:p w14:paraId="265EE164" w14:textId="5E621AB6" w:rsidR="00C20948" w:rsidRDefault="00C20948" w:rsidP="00B21F4E">
      <w:pPr>
        <w:pStyle w:val="Sinespaciado"/>
        <w:rPr>
          <w:b/>
        </w:rPr>
      </w:pPr>
      <w:r w:rsidRPr="00C20948">
        <w:rPr>
          <w:b/>
        </w:rPr>
        <w:t>Estimado(a)</w:t>
      </w:r>
      <w:r>
        <w:rPr>
          <w:b/>
        </w:rPr>
        <w:t xml:space="preserve"> estudiante</w:t>
      </w:r>
    </w:p>
    <w:p w14:paraId="20F974C0" w14:textId="57DCD702" w:rsidR="00C34ABA" w:rsidRDefault="00C34ABA" w:rsidP="00C34ABA">
      <w:pPr>
        <w:pStyle w:val="Sinespaciado"/>
        <w:numPr>
          <w:ilvl w:val="0"/>
          <w:numId w:val="1"/>
        </w:numPr>
        <w:rPr>
          <w:b/>
        </w:rPr>
      </w:pPr>
      <w:r>
        <w:t xml:space="preserve">Desarrolla </w:t>
      </w:r>
      <w:r w:rsidR="005C40EE">
        <w:t xml:space="preserve"> en la guía o </w:t>
      </w:r>
      <w:r>
        <w:t xml:space="preserve"> </w:t>
      </w:r>
      <w:r w:rsidRPr="0021583D">
        <w:rPr>
          <w:u w:val="single"/>
        </w:rPr>
        <w:t>en el cuaderno</w:t>
      </w:r>
      <w:r>
        <w:t xml:space="preserve"> </w:t>
      </w:r>
      <w:r w:rsidR="00261D08">
        <w:t>la guía de trabajo. Identifica cada hoja de tu cuaderno anotando en la parte superior  tu nombre completo, tu curso, tu teléfono.</w:t>
      </w:r>
    </w:p>
    <w:p w14:paraId="1D009ECD" w14:textId="54EB3B3D" w:rsidR="00C34ABA" w:rsidRDefault="00C34ABA" w:rsidP="00C34ABA">
      <w:pPr>
        <w:pStyle w:val="Sinespaciado"/>
        <w:numPr>
          <w:ilvl w:val="0"/>
          <w:numId w:val="1"/>
        </w:numPr>
      </w:pPr>
      <w:r w:rsidRPr="00C20948">
        <w:t xml:space="preserve">Para dudas y consultas puedes escribir al correo </w:t>
      </w:r>
      <w:r>
        <w:t xml:space="preserve">de la profesora </w:t>
      </w:r>
      <w:hyperlink r:id="rId9" w:history="1">
        <w:r w:rsidR="00261D08" w:rsidRPr="00D60EE0">
          <w:rPr>
            <w:rStyle w:val="Hipervnculo"/>
          </w:rPr>
          <w:t>mraddatz@isett.cl</w:t>
        </w:r>
      </w:hyperlink>
      <w:r w:rsidR="009A5AD8">
        <w:t>,</w:t>
      </w:r>
      <w:r w:rsidR="00261D08">
        <w:t xml:space="preserve"> min</w:t>
      </w:r>
      <w:r w:rsidR="009A5AD8">
        <w:t xml:space="preserve">fante@isett.cl, </w:t>
      </w:r>
      <w:hyperlink r:id="rId10" w:history="1">
        <w:r w:rsidR="009A5AD8" w:rsidRPr="00D60EE0">
          <w:rPr>
            <w:rStyle w:val="Hipervnculo"/>
          </w:rPr>
          <w:t>landrade@isett.cl</w:t>
        </w:r>
      </w:hyperlink>
      <w:r w:rsidR="009A5AD8">
        <w:t>, cmatus@isett.cl</w:t>
      </w:r>
    </w:p>
    <w:p w14:paraId="0B70811F" w14:textId="13BFFA14" w:rsidR="00C34ABA" w:rsidRDefault="00C34ABA" w:rsidP="00FA4D45">
      <w:pPr>
        <w:pStyle w:val="Sinespaciado"/>
        <w:numPr>
          <w:ilvl w:val="0"/>
          <w:numId w:val="1"/>
        </w:numPr>
      </w:pPr>
      <w:r>
        <w:t xml:space="preserve">Cuando tengas lista la actividad en tu cuaderno sácale una foto y la mandas al correo de la profesora </w:t>
      </w:r>
      <w:r w:rsidR="009A5AD8">
        <w:t>que te hace clases, tienes plazo 15 días para mandar la guía, por favor respeta las fechas</w:t>
      </w:r>
    </w:p>
    <w:p w14:paraId="46E99154" w14:textId="097928F9" w:rsidR="00BC58E1" w:rsidRDefault="00BC58E1" w:rsidP="00BC58E1">
      <w:pPr>
        <w:pStyle w:val="Sinespaciado"/>
      </w:pPr>
    </w:p>
    <w:p w14:paraId="082589B0" w14:textId="3F669060" w:rsidR="00BC58E1" w:rsidRDefault="00BC58E1" w:rsidP="00BC58E1">
      <w:pPr>
        <w:pStyle w:val="Sinespaciado"/>
        <w:jc w:val="center"/>
        <w:rPr>
          <w:b/>
          <w:bCs/>
          <w:sz w:val="32"/>
          <w:szCs w:val="32"/>
        </w:rPr>
      </w:pPr>
      <w:r w:rsidRPr="00BC58E1">
        <w:rPr>
          <w:b/>
          <w:bCs/>
          <w:sz w:val="32"/>
          <w:szCs w:val="32"/>
        </w:rPr>
        <w:t>EL NÚCLEO</w:t>
      </w:r>
    </w:p>
    <w:p w14:paraId="5CBD939B" w14:textId="72CF478B" w:rsidR="00BC58E1" w:rsidRPr="002E7EB8" w:rsidRDefault="00BC58E1" w:rsidP="002E7EB8">
      <w:pPr>
        <w:pStyle w:val="Sinespaciado"/>
        <w:jc w:val="both"/>
        <w:rPr>
          <w:rFonts w:ascii="Arial" w:hAnsi="Arial" w:cs="Arial"/>
          <w:color w:val="000000"/>
          <w:sz w:val="24"/>
          <w:szCs w:val="24"/>
          <w:shd w:val="clear" w:color="auto" w:fill="FFFFFF"/>
        </w:rPr>
      </w:pPr>
      <w:r w:rsidRPr="00E62945">
        <w:rPr>
          <w:rFonts w:ascii="Arial" w:hAnsi="Arial" w:cs="Arial"/>
          <w:b/>
          <w:bCs/>
          <w:color w:val="000000"/>
          <w:sz w:val="24"/>
          <w:szCs w:val="24"/>
          <w:u w:val="single"/>
          <w:shd w:val="clear" w:color="auto" w:fill="FFFFFF"/>
        </w:rPr>
        <w:t>El núcleo</w:t>
      </w:r>
      <w:r w:rsidRPr="002E7EB8">
        <w:rPr>
          <w:rFonts w:ascii="Arial" w:hAnsi="Arial" w:cs="Arial"/>
          <w:color w:val="000000"/>
          <w:sz w:val="24"/>
          <w:szCs w:val="24"/>
          <w:shd w:val="clear" w:color="auto" w:fill="FFFFFF"/>
        </w:rPr>
        <w:t xml:space="preserve"> es un orgánulo unido a la membrana que contiene los cromosomas celulares. Los poros en la envoltura nuclear permiten el paso de moléculas dentro y fuera del núcleo.</w:t>
      </w:r>
    </w:p>
    <w:p w14:paraId="206A2409" w14:textId="54EEE366" w:rsidR="00BC58E1" w:rsidRDefault="002E7EB8" w:rsidP="002E7EB8">
      <w:pPr>
        <w:pStyle w:val="Sinespaciado"/>
        <w:jc w:val="both"/>
        <w:rPr>
          <w:rFonts w:ascii="Arial" w:hAnsi="Arial" w:cs="Arial"/>
          <w:color w:val="000000"/>
          <w:sz w:val="24"/>
          <w:szCs w:val="24"/>
          <w:shd w:val="clear" w:color="auto" w:fill="FEFEFE"/>
        </w:rPr>
      </w:pPr>
      <w:r w:rsidRPr="00E62945">
        <w:rPr>
          <w:rFonts w:ascii="Arial" w:hAnsi="Arial" w:cs="Arial"/>
          <w:b/>
          <w:bCs/>
          <w:color w:val="000000"/>
          <w:sz w:val="24"/>
          <w:szCs w:val="24"/>
          <w:u w:val="single"/>
          <w:shd w:val="clear" w:color="auto" w:fill="FEFEFE"/>
        </w:rPr>
        <w:t>E</w:t>
      </w:r>
      <w:r w:rsidR="00BC58E1" w:rsidRPr="00E62945">
        <w:rPr>
          <w:rFonts w:ascii="Arial" w:hAnsi="Arial" w:cs="Arial"/>
          <w:b/>
          <w:bCs/>
          <w:color w:val="000000"/>
          <w:sz w:val="24"/>
          <w:szCs w:val="24"/>
          <w:u w:val="single"/>
          <w:shd w:val="clear" w:color="auto" w:fill="FEFEFE"/>
        </w:rPr>
        <w:t>l núcleo</w:t>
      </w:r>
      <w:r w:rsidR="00BC58E1" w:rsidRPr="002E7EB8">
        <w:rPr>
          <w:rFonts w:ascii="Arial" w:hAnsi="Arial" w:cs="Arial"/>
          <w:color w:val="000000"/>
          <w:sz w:val="24"/>
          <w:szCs w:val="24"/>
          <w:shd w:val="clear" w:color="auto" w:fill="FEFEFE"/>
        </w:rPr>
        <w:t xml:space="preserve"> es una de las partes más evidentes. Está en el centro de la célula, y contiene todos los cromosomas de la misma, los cuales codifican el material genético. Es por lo tanto</w:t>
      </w:r>
      <w:r>
        <w:rPr>
          <w:rFonts w:ascii="Arial" w:hAnsi="Arial" w:cs="Arial"/>
          <w:color w:val="000000"/>
          <w:sz w:val="24"/>
          <w:szCs w:val="24"/>
          <w:shd w:val="clear" w:color="auto" w:fill="FEFEFE"/>
        </w:rPr>
        <w:t>,</w:t>
      </w:r>
      <w:r w:rsidR="00BC58E1" w:rsidRPr="002E7EB8">
        <w:rPr>
          <w:rFonts w:ascii="Arial" w:hAnsi="Arial" w:cs="Arial"/>
          <w:color w:val="000000"/>
          <w:sz w:val="24"/>
          <w:szCs w:val="24"/>
          <w:shd w:val="clear" w:color="auto" w:fill="FEFEFE"/>
        </w:rPr>
        <w:t xml:space="preserve"> realmente importante para la célula. El núcleo tiene una membrana que lo rodea y que mantiene todos los cromosomas en el interior; y </w:t>
      </w:r>
      <w:r>
        <w:rPr>
          <w:rFonts w:ascii="Arial" w:hAnsi="Arial" w:cs="Arial"/>
          <w:color w:val="000000"/>
          <w:sz w:val="24"/>
          <w:szCs w:val="24"/>
          <w:shd w:val="clear" w:color="auto" w:fill="FEFEFE"/>
        </w:rPr>
        <w:t xml:space="preserve">los </w:t>
      </w:r>
      <w:r w:rsidR="00BC58E1" w:rsidRPr="002E7EB8">
        <w:rPr>
          <w:rFonts w:ascii="Arial" w:hAnsi="Arial" w:cs="Arial"/>
          <w:color w:val="000000"/>
          <w:sz w:val="24"/>
          <w:szCs w:val="24"/>
          <w:shd w:val="clear" w:color="auto" w:fill="FEFEFE"/>
        </w:rPr>
        <w:t xml:space="preserve">separa </w:t>
      </w:r>
      <w:r>
        <w:rPr>
          <w:rFonts w:ascii="Arial" w:hAnsi="Arial" w:cs="Arial"/>
          <w:color w:val="000000"/>
          <w:sz w:val="24"/>
          <w:szCs w:val="24"/>
          <w:shd w:val="clear" w:color="auto" w:fill="FEFEFE"/>
        </w:rPr>
        <w:t>d</w:t>
      </w:r>
      <w:r w:rsidR="00BC58E1" w:rsidRPr="002E7EB8">
        <w:rPr>
          <w:rFonts w:ascii="Arial" w:hAnsi="Arial" w:cs="Arial"/>
          <w:color w:val="000000"/>
          <w:sz w:val="24"/>
          <w:szCs w:val="24"/>
          <w:shd w:val="clear" w:color="auto" w:fill="FEFEFE"/>
        </w:rPr>
        <w:t xml:space="preserve">el resto de los orgánulos y componentes de la célula que se quedan fuera. Algunas </w:t>
      </w:r>
      <w:r>
        <w:rPr>
          <w:rFonts w:ascii="Arial" w:hAnsi="Arial" w:cs="Arial"/>
          <w:color w:val="000000"/>
          <w:sz w:val="24"/>
          <w:szCs w:val="24"/>
          <w:shd w:val="clear" w:color="auto" w:fill="FEFEFE"/>
        </w:rPr>
        <w:t>moléculas</w:t>
      </w:r>
      <w:r w:rsidR="00BC58E1" w:rsidRPr="002E7EB8">
        <w:rPr>
          <w:rFonts w:ascii="Arial" w:hAnsi="Arial" w:cs="Arial"/>
          <w:color w:val="000000"/>
          <w:sz w:val="24"/>
          <w:szCs w:val="24"/>
          <w:shd w:val="clear" w:color="auto" w:fill="FEFEFE"/>
        </w:rPr>
        <w:t xml:space="preserve">, como el ARN, necesitan circular entre el núcleo y el citoplasma. Para ello, hay poros en esta envoltura nuclear que permiten que las moléculas entren y salgan del núcleo. </w:t>
      </w:r>
      <w:r>
        <w:rPr>
          <w:rFonts w:ascii="Arial" w:hAnsi="Arial" w:cs="Arial"/>
          <w:color w:val="000000"/>
          <w:sz w:val="24"/>
          <w:szCs w:val="24"/>
          <w:shd w:val="clear" w:color="auto" w:fill="FEFEFE"/>
        </w:rPr>
        <w:t>H</w:t>
      </w:r>
      <w:r w:rsidR="00BC58E1" w:rsidRPr="002E7EB8">
        <w:rPr>
          <w:rFonts w:ascii="Arial" w:hAnsi="Arial" w:cs="Arial"/>
          <w:color w:val="000000"/>
          <w:sz w:val="24"/>
          <w:szCs w:val="24"/>
          <w:shd w:val="clear" w:color="auto" w:fill="FEFEFE"/>
        </w:rPr>
        <w:t>ay un proceso activo para introducir moléculas en el núcleo.</w:t>
      </w:r>
      <w:r>
        <w:rPr>
          <w:rFonts w:ascii="Arial" w:hAnsi="Arial" w:cs="Arial"/>
          <w:color w:val="000000"/>
          <w:sz w:val="24"/>
          <w:szCs w:val="24"/>
          <w:shd w:val="clear" w:color="auto" w:fill="FEFEFE"/>
        </w:rPr>
        <w:t xml:space="preserve"> (</w:t>
      </w:r>
      <w:proofErr w:type="gramStart"/>
      <w:r>
        <w:rPr>
          <w:rFonts w:ascii="Arial" w:hAnsi="Arial" w:cs="Arial"/>
          <w:color w:val="000000"/>
          <w:sz w:val="24"/>
          <w:szCs w:val="24"/>
          <w:shd w:val="clear" w:color="auto" w:fill="FEFEFE"/>
        </w:rPr>
        <w:t>dibujo</w:t>
      </w:r>
      <w:proofErr w:type="gramEnd"/>
      <w:r>
        <w:rPr>
          <w:rFonts w:ascii="Arial" w:hAnsi="Arial" w:cs="Arial"/>
          <w:color w:val="000000"/>
          <w:sz w:val="24"/>
          <w:szCs w:val="24"/>
          <w:shd w:val="clear" w:color="auto" w:fill="FEFEFE"/>
        </w:rPr>
        <w:t xml:space="preserve"> del núcleo está en la guía anterior).</w:t>
      </w:r>
    </w:p>
    <w:p w14:paraId="2AE4CC27" w14:textId="77777777" w:rsidR="002E7EB8" w:rsidRPr="002E7EB8" w:rsidRDefault="002E7EB8" w:rsidP="00BC58E1">
      <w:pPr>
        <w:pStyle w:val="Sinespaciado"/>
        <w:rPr>
          <w:rFonts w:ascii="Arial" w:hAnsi="Arial" w:cs="Arial"/>
          <w:color w:val="000000"/>
          <w:sz w:val="24"/>
          <w:szCs w:val="24"/>
          <w:shd w:val="clear" w:color="auto" w:fill="FEFEFE"/>
        </w:rPr>
      </w:pPr>
    </w:p>
    <w:p w14:paraId="27CAB999" w14:textId="27D0D3B2" w:rsidR="003D5C51" w:rsidRPr="00F475FA" w:rsidRDefault="003D5C51" w:rsidP="002E7EB8">
      <w:pPr>
        <w:pStyle w:val="Sinespaciado"/>
        <w:jc w:val="center"/>
        <w:rPr>
          <w:rFonts w:cstheme="minorHAnsi"/>
          <w:b/>
          <w:bCs/>
          <w:color w:val="000000"/>
          <w:sz w:val="32"/>
          <w:szCs w:val="32"/>
          <w:shd w:val="clear" w:color="auto" w:fill="FEFEFE"/>
        </w:rPr>
      </w:pPr>
      <w:r w:rsidRPr="00F475FA">
        <w:rPr>
          <w:rFonts w:cstheme="minorHAnsi"/>
          <w:b/>
          <w:bCs/>
          <w:color w:val="000000"/>
          <w:sz w:val="32"/>
          <w:szCs w:val="32"/>
          <w:shd w:val="clear" w:color="auto" w:fill="FEFEFE"/>
        </w:rPr>
        <w:t>CROMOSOMAS</w:t>
      </w:r>
      <w:bookmarkStart w:id="1" w:name="_GoBack"/>
      <w:bookmarkEnd w:id="1"/>
    </w:p>
    <w:p w14:paraId="32B1F796" w14:textId="22DE454A" w:rsidR="003D5C51" w:rsidRDefault="00E62945" w:rsidP="00B4193B">
      <w:pPr>
        <w:pStyle w:val="Sinespaciado"/>
        <w:jc w:val="both"/>
        <w:rPr>
          <w:rFonts w:ascii="Arial" w:hAnsi="Arial" w:cs="Arial"/>
          <w:color w:val="000000"/>
          <w:sz w:val="24"/>
          <w:szCs w:val="24"/>
          <w:shd w:val="clear" w:color="auto" w:fill="FFFFFF"/>
        </w:rPr>
      </w:pPr>
      <w:r w:rsidRPr="00E62945">
        <w:rPr>
          <w:rFonts w:ascii="Arial" w:hAnsi="Arial" w:cs="Arial"/>
          <w:b/>
          <w:bCs/>
          <w:color w:val="000000"/>
          <w:sz w:val="24"/>
          <w:szCs w:val="24"/>
          <w:u w:val="single"/>
          <w:shd w:val="clear" w:color="auto" w:fill="FFFFFF"/>
        </w:rPr>
        <w:t>Un cromosoma</w:t>
      </w:r>
      <w:r>
        <w:rPr>
          <w:rFonts w:ascii="Arial" w:hAnsi="Arial" w:cs="Arial"/>
          <w:color w:val="000000"/>
          <w:sz w:val="24"/>
          <w:szCs w:val="24"/>
          <w:shd w:val="clear" w:color="auto" w:fill="FFFFFF"/>
        </w:rPr>
        <w:t xml:space="preserve"> </w:t>
      </w:r>
      <w:r w:rsidR="003D5C51" w:rsidRPr="002E7EB8">
        <w:rPr>
          <w:rFonts w:ascii="Arial" w:hAnsi="Arial" w:cs="Arial"/>
          <w:color w:val="000000"/>
          <w:sz w:val="24"/>
          <w:szCs w:val="24"/>
          <w:shd w:val="clear" w:color="auto" w:fill="FFFFFF"/>
        </w:rPr>
        <w:t>es un paquete ordenado de ADN</w:t>
      </w:r>
      <w:r w:rsidR="00164A4C">
        <w:rPr>
          <w:rFonts w:ascii="Arial" w:hAnsi="Arial" w:cs="Arial"/>
          <w:color w:val="000000"/>
          <w:sz w:val="24"/>
          <w:szCs w:val="24"/>
          <w:shd w:val="clear" w:color="auto" w:fill="FFFFFF"/>
        </w:rPr>
        <w:t xml:space="preserve"> (ácido desoxirribonucleico)</w:t>
      </w:r>
      <w:r w:rsidR="003D5C51" w:rsidRPr="002E7EB8">
        <w:rPr>
          <w:rFonts w:ascii="Arial" w:hAnsi="Arial" w:cs="Arial"/>
          <w:color w:val="000000"/>
          <w:sz w:val="24"/>
          <w:szCs w:val="24"/>
          <w:shd w:val="clear" w:color="auto" w:fill="FFFFFF"/>
        </w:rPr>
        <w:t xml:space="preserve"> que se encuentra en el núcleo de la célula. Los diferentes organismos tienen diferentes números de cromosomas. Los humanos tenemos 23 pares de cromosomas - 22 </w:t>
      </w:r>
      <w:r w:rsidR="003D5C51" w:rsidRPr="00E62945">
        <w:rPr>
          <w:rFonts w:ascii="Arial" w:hAnsi="Arial" w:cs="Arial"/>
          <w:b/>
          <w:bCs/>
          <w:color w:val="000000"/>
          <w:sz w:val="24"/>
          <w:szCs w:val="24"/>
          <w:u w:val="single"/>
          <w:shd w:val="clear" w:color="auto" w:fill="FFFFFF"/>
        </w:rPr>
        <w:t>pares autosómicos</w:t>
      </w:r>
      <w:r w:rsidR="003D5C51" w:rsidRPr="002E7EB8">
        <w:rPr>
          <w:rFonts w:ascii="Arial" w:hAnsi="Arial" w:cs="Arial"/>
          <w:color w:val="000000"/>
          <w:sz w:val="24"/>
          <w:szCs w:val="24"/>
          <w:shd w:val="clear" w:color="auto" w:fill="FFFFFF"/>
        </w:rPr>
        <w:t xml:space="preserve">, y un par de </w:t>
      </w:r>
      <w:r w:rsidR="003D5C51" w:rsidRPr="00E62945">
        <w:rPr>
          <w:rFonts w:ascii="Arial" w:hAnsi="Arial" w:cs="Arial"/>
          <w:b/>
          <w:bCs/>
          <w:color w:val="000000"/>
          <w:sz w:val="24"/>
          <w:szCs w:val="24"/>
          <w:u w:val="single"/>
          <w:shd w:val="clear" w:color="auto" w:fill="FFFFFF"/>
        </w:rPr>
        <w:t>cromosomas sexuales</w:t>
      </w:r>
      <w:r w:rsidR="00164A4C" w:rsidRPr="00E62945">
        <w:rPr>
          <w:rFonts w:ascii="Arial" w:hAnsi="Arial" w:cs="Arial"/>
          <w:b/>
          <w:bCs/>
          <w:color w:val="000000"/>
          <w:sz w:val="24"/>
          <w:szCs w:val="24"/>
          <w:u w:val="single"/>
          <w:shd w:val="clear" w:color="auto" w:fill="FFFFFF"/>
        </w:rPr>
        <w:t xml:space="preserve"> o </w:t>
      </w:r>
      <w:proofErr w:type="spellStart"/>
      <w:r w:rsidR="00164A4C" w:rsidRPr="00E62945">
        <w:rPr>
          <w:rFonts w:ascii="Arial" w:hAnsi="Arial" w:cs="Arial"/>
          <w:b/>
          <w:bCs/>
          <w:color w:val="000000"/>
          <w:sz w:val="24"/>
          <w:szCs w:val="24"/>
          <w:u w:val="single"/>
          <w:shd w:val="clear" w:color="auto" w:fill="FFFFFF"/>
        </w:rPr>
        <w:t>heterocromosomas</w:t>
      </w:r>
      <w:proofErr w:type="spellEnd"/>
      <w:r w:rsidR="003D5C51" w:rsidRPr="002E7EB8">
        <w:rPr>
          <w:rFonts w:ascii="Arial" w:hAnsi="Arial" w:cs="Arial"/>
          <w:color w:val="000000"/>
          <w:sz w:val="24"/>
          <w:szCs w:val="24"/>
          <w:shd w:val="clear" w:color="auto" w:fill="FFFFFF"/>
        </w:rPr>
        <w:t>, X e Y. Cada progenitor contribuye con un cromosoma de su par de autosomas y uno del par sexual, de manera que la descendencia obtenga la mitad de sus cromosomas de su madre y la mitad de su padre.</w:t>
      </w:r>
      <w:r w:rsidR="00B4193B">
        <w:rPr>
          <w:rFonts w:ascii="Arial" w:hAnsi="Arial" w:cs="Arial"/>
          <w:color w:val="000000"/>
          <w:sz w:val="24"/>
          <w:szCs w:val="24"/>
          <w:shd w:val="clear" w:color="auto" w:fill="FFFFFF"/>
        </w:rPr>
        <w:t xml:space="preserve"> </w:t>
      </w:r>
    </w:p>
    <w:p w14:paraId="4414F3EF" w14:textId="08C013E5" w:rsidR="00B4193B" w:rsidRPr="002E7EB8" w:rsidRDefault="00B4193B" w:rsidP="00B4193B">
      <w:pPr>
        <w:pStyle w:val="Sinespaciado"/>
        <w:jc w:val="both"/>
        <w:rPr>
          <w:rFonts w:ascii="Arial" w:hAnsi="Arial" w:cs="Arial"/>
          <w:color w:val="000000"/>
          <w:sz w:val="24"/>
          <w:szCs w:val="24"/>
          <w:shd w:val="clear" w:color="auto" w:fill="FFFFFF"/>
        </w:rPr>
      </w:pPr>
      <w:r w:rsidRPr="00B4193B">
        <w:rPr>
          <w:rFonts w:ascii="Arial" w:hAnsi="Arial" w:cs="Arial"/>
          <w:b/>
          <w:bCs/>
          <w:color w:val="000000"/>
          <w:sz w:val="24"/>
          <w:szCs w:val="24"/>
          <w:u w:val="single"/>
          <w:shd w:val="clear" w:color="auto" w:fill="FFFFFF"/>
        </w:rPr>
        <w:t>Un cromosoma</w:t>
      </w:r>
      <w:r>
        <w:rPr>
          <w:rFonts w:ascii="Arial" w:hAnsi="Arial" w:cs="Arial"/>
          <w:color w:val="000000"/>
          <w:sz w:val="24"/>
          <w:szCs w:val="24"/>
          <w:shd w:val="clear" w:color="auto" w:fill="FFFFFF"/>
        </w:rPr>
        <w:t xml:space="preserve"> está formado por una parte central llamada centrómero</w:t>
      </w:r>
      <w:r w:rsidR="006A7F71">
        <w:rPr>
          <w:rFonts w:ascii="Arial" w:hAnsi="Arial" w:cs="Arial"/>
          <w:color w:val="000000"/>
          <w:sz w:val="24"/>
          <w:szCs w:val="24"/>
          <w:shd w:val="clear" w:color="auto" w:fill="FFFFFF"/>
        </w:rPr>
        <w:t xml:space="preserve"> del cual </w:t>
      </w:r>
      <w:proofErr w:type="gramStart"/>
      <w:r w:rsidR="006A7F71">
        <w:rPr>
          <w:rFonts w:ascii="Arial" w:hAnsi="Arial" w:cs="Arial"/>
          <w:color w:val="000000"/>
          <w:sz w:val="24"/>
          <w:szCs w:val="24"/>
          <w:shd w:val="clear" w:color="auto" w:fill="FFFFFF"/>
        </w:rPr>
        <w:t>se</w:t>
      </w:r>
      <w:proofErr w:type="gramEnd"/>
      <w:r w:rsidR="006A7F71">
        <w:rPr>
          <w:rFonts w:ascii="Arial" w:hAnsi="Arial" w:cs="Arial"/>
          <w:color w:val="000000"/>
          <w:sz w:val="24"/>
          <w:szCs w:val="24"/>
          <w:shd w:val="clear" w:color="auto" w:fill="FFFFFF"/>
        </w:rPr>
        <w:t xml:space="preserve"> forma el </w:t>
      </w:r>
      <w:proofErr w:type="spellStart"/>
      <w:r w:rsidR="006A7F71">
        <w:rPr>
          <w:rFonts w:ascii="Arial" w:hAnsi="Arial" w:cs="Arial"/>
          <w:color w:val="000000"/>
          <w:sz w:val="24"/>
          <w:szCs w:val="24"/>
          <w:shd w:val="clear" w:color="auto" w:fill="FFFFFF"/>
        </w:rPr>
        <w:t>cinetocoro</w:t>
      </w:r>
      <w:proofErr w:type="spellEnd"/>
      <w:r>
        <w:rPr>
          <w:rFonts w:ascii="Arial" w:hAnsi="Arial" w:cs="Arial"/>
          <w:color w:val="000000"/>
          <w:sz w:val="24"/>
          <w:szCs w:val="24"/>
          <w:shd w:val="clear" w:color="auto" w:fill="FFFFFF"/>
        </w:rPr>
        <w:t xml:space="preserve">, dos </w:t>
      </w:r>
      <w:proofErr w:type="spellStart"/>
      <w:r>
        <w:rPr>
          <w:rFonts w:ascii="Arial" w:hAnsi="Arial" w:cs="Arial"/>
          <w:color w:val="000000"/>
          <w:sz w:val="24"/>
          <w:szCs w:val="24"/>
          <w:shd w:val="clear" w:color="auto" w:fill="FFFFFF"/>
        </w:rPr>
        <w:t>cromátides</w:t>
      </w:r>
      <w:proofErr w:type="spellEnd"/>
      <w:r>
        <w:rPr>
          <w:rFonts w:ascii="Arial" w:hAnsi="Arial" w:cs="Arial"/>
          <w:color w:val="000000"/>
          <w:sz w:val="24"/>
          <w:szCs w:val="24"/>
          <w:shd w:val="clear" w:color="auto" w:fill="FFFFFF"/>
        </w:rPr>
        <w:t xml:space="preserve"> hermanas</w:t>
      </w:r>
      <w:r w:rsidR="001064D7">
        <w:rPr>
          <w:rFonts w:ascii="Arial" w:hAnsi="Arial" w:cs="Arial"/>
          <w:color w:val="000000"/>
          <w:sz w:val="24"/>
          <w:szCs w:val="24"/>
          <w:shd w:val="clear" w:color="auto" w:fill="FFFFFF"/>
        </w:rPr>
        <w:t xml:space="preserve"> cada una de las partes de la </w:t>
      </w:r>
      <w:proofErr w:type="spellStart"/>
      <w:r w:rsidR="001064D7">
        <w:rPr>
          <w:rFonts w:ascii="Arial" w:hAnsi="Arial" w:cs="Arial"/>
          <w:color w:val="000000"/>
          <w:sz w:val="24"/>
          <w:szCs w:val="24"/>
          <w:shd w:val="clear" w:color="auto" w:fill="FFFFFF"/>
        </w:rPr>
        <w:t>cromátida</w:t>
      </w:r>
      <w:proofErr w:type="spellEnd"/>
      <w:r w:rsidR="001064D7">
        <w:rPr>
          <w:rFonts w:ascii="Arial" w:hAnsi="Arial" w:cs="Arial"/>
          <w:color w:val="000000"/>
          <w:sz w:val="24"/>
          <w:szCs w:val="24"/>
          <w:shd w:val="clear" w:color="auto" w:fill="FFFFFF"/>
        </w:rPr>
        <w:t xml:space="preserve"> </w:t>
      </w:r>
      <w:r w:rsidR="006A7F71">
        <w:rPr>
          <w:rFonts w:ascii="Arial" w:hAnsi="Arial" w:cs="Arial"/>
          <w:color w:val="000000"/>
          <w:sz w:val="24"/>
          <w:szCs w:val="24"/>
          <w:shd w:val="clear" w:color="auto" w:fill="FFFFFF"/>
        </w:rPr>
        <w:t xml:space="preserve">separadas por el centrómero </w:t>
      </w:r>
      <w:r w:rsidR="001064D7">
        <w:rPr>
          <w:rFonts w:ascii="Arial" w:hAnsi="Arial" w:cs="Arial"/>
          <w:color w:val="000000"/>
          <w:sz w:val="24"/>
          <w:szCs w:val="24"/>
          <w:shd w:val="clear" w:color="auto" w:fill="FFFFFF"/>
        </w:rPr>
        <w:t>se llaman brazos</w:t>
      </w:r>
      <w:r>
        <w:rPr>
          <w:rFonts w:ascii="Arial" w:hAnsi="Arial" w:cs="Arial"/>
          <w:color w:val="000000"/>
          <w:sz w:val="24"/>
          <w:szCs w:val="24"/>
          <w:shd w:val="clear" w:color="auto" w:fill="FFFFFF"/>
        </w:rPr>
        <w:t xml:space="preserve"> y 4 </w:t>
      </w:r>
      <w:proofErr w:type="spellStart"/>
      <w:r>
        <w:rPr>
          <w:rFonts w:ascii="Arial" w:hAnsi="Arial" w:cs="Arial"/>
          <w:color w:val="000000"/>
          <w:sz w:val="24"/>
          <w:szCs w:val="24"/>
          <w:shd w:val="clear" w:color="auto" w:fill="FFFFFF"/>
        </w:rPr>
        <w:t>telómeros</w:t>
      </w:r>
      <w:proofErr w:type="spellEnd"/>
      <w:r>
        <w:rPr>
          <w:rFonts w:ascii="Arial" w:hAnsi="Arial" w:cs="Arial"/>
          <w:color w:val="000000"/>
          <w:sz w:val="24"/>
          <w:szCs w:val="24"/>
          <w:shd w:val="clear" w:color="auto" w:fill="FFFFFF"/>
        </w:rPr>
        <w:t xml:space="preserve"> en los extremos de l</w:t>
      </w:r>
      <w:r w:rsidR="001064D7">
        <w:rPr>
          <w:rFonts w:ascii="Arial" w:hAnsi="Arial" w:cs="Arial"/>
          <w:color w:val="000000"/>
          <w:sz w:val="24"/>
          <w:szCs w:val="24"/>
          <w:shd w:val="clear" w:color="auto" w:fill="FFFFFF"/>
        </w:rPr>
        <w:t>o</w:t>
      </w:r>
      <w:r>
        <w:rPr>
          <w:rFonts w:ascii="Arial" w:hAnsi="Arial" w:cs="Arial"/>
          <w:color w:val="000000"/>
          <w:sz w:val="24"/>
          <w:szCs w:val="24"/>
          <w:shd w:val="clear" w:color="auto" w:fill="FFFFFF"/>
        </w:rPr>
        <w:t xml:space="preserve">s </w:t>
      </w:r>
      <w:r w:rsidR="001064D7">
        <w:rPr>
          <w:rFonts w:ascii="Arial" w:hAnsi="Arial" w:cs="Arial"/>
          <w:color w:val="000000"/>
          <w:sz w:val="24"/>
          <w:szCs w:val="24"/>
          <w:shd w:val="clear" w:color="auto" w:fill="FFFFFF"/>
        </w:rPr>
        <w:t xml:space="preserve">brazos de las </w:t>
      </w:r>
      <w:proofErr w:type="spellStart"/>
      <w:r>
        <w:rPr>
          <w:rFonts w:ascii="Arial" w:hAnsi="Arial" w:cs="Arial"/>
          <w:color w:val="000000"/>
          <w:sz w:val="24"/>
          <w:szCs w:val="24"/>
          <w:shd w:val="clear" w:color="auto" w:fill="FFFFFF"/>
        </w:rPr>
        <w:t>cromátides</w:t>
      </w:r>
      <w:proofErr w:type="spellEnd"/>
      <w:r w:rsidR="006A7F71">
        <w:rPr>
          <w:rFonts w:ascii="Arial" w:hAnsi="Arial" w:cs="Arial"/>
          <w:color w:val="000000"/>
          <w:sz w:val="24"/>
          <w:szCs w:val="24"/>
          <w:shd w:val="clear" w:color="auto" w:fill="FFFFFF"/>
        </w:rPr>
        <w:t>, en algunos cromosomas se presentan estructuras en los extremos llamados satélites</w:t>
      </w:r>
      <w:r>
        <w:rPr>
          <w:rFonts w:ascii="Arial" w:hAnsi="Arial" w:cs="Arial"/>
          <w:color w:val="000000"/>
          <w:sz w:val="24"/>
          <w:szCs w:val="24"/>
          <w:shd w:val="clear" w:color="auto" w:fill="FFFFFF"/>
        </w:rPr>
        <w:t>.</w:t>
      </w:r>
    </w:p>
    <w:p w14:paraId="31D782A4" w14:textId="42E0059E" w:rsidR="003D5C51" w:rsidRPr="002E7EB8" w:rsidRDefault="003D5C51" w:rsidP="00B4193B">
      <w:pPr>
        <w:pStyle w:val="Sinespaciado"/>
        <w:jc w:val="both"/>
        <w:rPr>
          <w:rFonts w:ascii="Arial" w:hAnsi="Arial" w:cs="Arial"/>
          <w:color w:val="000000"/>
          <w:sz w:val="24"/>
          <w:szCs w:val="24"/>
          <w:shd w:val="clear" w:color="auto" w:fill="FEFEFE"/>
        </w:rPr>
      </w:pPr>
      <w:r w:rsidRPr="002E7EB8">
        <w:rPr>
          <w:rFonts w:ascii="Arial" w:hAnsi="Arial" w:cs="Arial"/>
          <w:color w:val="000000"/>
          <w:sz w:val="24"/>
          <w:szCs w:val="24"/>
          <w:shd w:val="clear" w:color="auto" w:fill="FEFEFE"/>
        </w:rPr>
        <w:t>Los cromosomas son estructuralmente muy sofisticados, conteniendo los elementos necesarios para procesos como la replicación y la segregación.</w:t>
      </w:r>
    </w:p>
    <w:p w14:paraId="1A86575D" w14:textId="65EED802" w:rsidR="003D5C51" w:rsidRDefault="003D5C51" w:rsidP="00B4193B">
      <w:pPr>
        <w:pStyle w:val="Sinespaciado"/>
        <w:jc w:val="both"/>
        <w:rPr>
          <w:rFonts w:ascii="Arial" w:hAnsi="Arial" w:cs="Arial"/>
          <w:color w:val="000000"/>
          <w:sz w:val="24"/>
          <w:szCs w:val="24"/>
          <w:shd w:val="clear" w:color="auto" w:fill="FFFFFF"/>
        </w:rPr>
      </w:pPr>
      <w:r w:rsidRPr="002E7EB8">
        <w:rPr>
          <w:rFonts w:ascii="Arial" w:hAnsi="Arial" w:cs="Arial"/>
          <w:color w:val="000000"/>
          <w:sz w:val="24"/>
          <w:szCs w:val="24"/>
          <w:shd w:val="clear" w:color="auto" w:fill="FFFFFF"/>
        </w:rPr>
        <w:t>ADN es el nombre químico de la molécula que contiene la información genética en todos los seres vivos</w:t>
      </w:r>
      <w:r w:rsidR="00164A4C">
        <w:rPr>
          <w:rFonts w:ascii="Arial" w:hAnsi="Arial" w:cs="Arial"/>
          <w:color w:val="000000"/>
          <w:sz w:val="24"/>
          <w:szCs w:val="24"/>
          <w:shd w:val="clear" w:color="auto" w:fill="FFFFFF"/>
        </w:rPr>
        <w:t xml:space="preserve"> incluso en algunos virus</w:t>
      </w:r>
      <w:r w:rsidRPr="002E7EB8">
        <w:rPr>
          <w:rFonts w:ascii="Arial" w:hAnsi="Arial" w:cs="Arial"/>
          <w:color w:val="000000"/>
          <w:sz w:val="24"/>
          <w:szCs w:val="24"/>
          <w:shd w:val="clear" w:color="auto" w:fill="FFFFFF"/>
        </w:rPr>
        <w:t>. La molécula de ADN consiste en dos cadenas que se enrollan entre ellas para formar una estructura de doble hélice</w:t>
      </w:r>
      <w:r w:rsidR="00164A4C">
        <w:rPr>
          <w:rFonts w:ascii="Arial" w:hAnsi="Arial" w:cs="Arial"/>
          <w:color w:val="000000"/>
          <w:sz w:val="24"/>
          <w:szCs w:val="24"/>
          <w:shd w:val="clear" w:color="auto" w:fill="FFFFFF"/>
        </w:rPr>
        <w:t xml:space="preserve"> </w:t>
      </w:r>
      <w:r w:rsidR="00164A4C" w:rsidRPr="00E62945">
        <w:rPr>
          <w:rFonts w:ascii="Arial" w:hAnsi="Arial" w:cs="Arial"/>
          <w:b/>
          <w:bCs/>
          <w:color w:val="000000"/>
          <w:sz w:val="24"/>
          <w:szCs w:val="24"/>
          <w:u w:val="single"/>
          <w:shd w:val="clear" w:color="auto" w:fill="FFFFFF"/>
        </w:rPr>
        <w:t>(ver imagen página 223 del texto de estudio)</w:t>
      </w:r>
      <w:r w:rsidRPr="002E7EB8">
        <w:rPr>
          <w:rFonts w:ascii="Arial" w:hAnsi="Arial" w:cs="Arial"/>
          <w:color w:val="000000"/>
          <w:sz w:val="24"/>
          <w:szCs w:val="24"/>
          <w:shd w:val="clear" w:color="auto" w:fill="FFFFFF"/>
        </w:rPr>
        <w:t xml:space="preserve">. Cada cadena tiene una parte central formada por </w:t>
      </w:r>
      <w:r w:rsidRPr="00E62945">
        <w:rPr>
          <w:rFonts w:ascii="Arial" w:hAnsi="Arial" w:cs="Arial"/>
          <w:b/>
          <w:bCs/>
          <w:color w:val="000000"/>
          <w:sz w:val="24"/>
          <w:szCs w:val="24"/>
          <w:u w:val="single"/>
          <w:shd w:val="clear" w:color="auto" w:fill="FFFFFF"/>
        </w:rPr>
        <w:t>azúcares (desoxirribosa)</w:t>
      </w:r>
      <w:r w:rsidRPr="002E7EB8">
        <w:rPr>
          <w:rFonts w:ascii="Arial" w:hAnsi="Arial" w:cs="Arial"/>
          <w:color w:val="000000"/>
          <w:sz w:val="24"/>
          <w:szCs w:val="24"/>
          <w:shd w:val="clear" w:color="auto" w:fill="FFFFFF"/>
        </w:rPr>
        <w:t xml:space="preserve"> y </w:t>
      </w:r>
      <w:r w:rsidRPr="00E62945">
        <w:rPr>
          <w:rFonts w:ascii="Arial" w:hAnsi="Arial" w:cs="Arial"/>
          <w:b/>
          <w:bCs/>
          <w:color w:val="000000"/>
          <w:sz w:val="24"/>
          <w:szCs w:val="24"/>
          <w:u w:val="single"/>
          <w:shd w:val="clear" w:color="auto" w:fill="FFFFFF"/>
        </w:rPr>
        <w:t>grupos fosfato</w:t>
      </w:r>
      <w:r w:rsidRPr="002E7EB8">
        <w:rPr>
          <w:rFonts w:ascii="Arial" w:hAnsi="Arial" w:cs="Arial"/>
          <w:color w:val="000000"/>
          <w:sz w:val="24"/>
          <w:szCs w:val="24"/>
          <w:shd w:val="clear" w:color="auto" w:fill="FFFFFF"/>
        </w:rPr>
        <w:t xml:space="preserve">. Enganchado a cada azúcar hay una de las siguientes </w:t>
      </w:r>
      <w:r w:rsidRPr="00E62945">
        <w:rPr>
          <w:rFonts w:ascii="Arial" w:hAnsi="Arial" w:cs="Arial"/>
          <w:b/>
          <w:bCs/>
          <w:color w:val="000000"/>
          <w:sz w:val="24"/>
          <w:szCs w:val="24"/>
          <w:u w:val="single"/>
          <w:shd w:val="clear" w:color="auto" w:fill="FFFFFF"/>
        </w:rPr>
        <w:t>4 bases</w:t>
      </w:r>
      <w:r w:rsidR="00E62945" w:rsidRPr="00E62945">
        <w:rPr>
          <w:rFonts w:ascii="Arial" w:hAnsi="Arial" w:cs="Arial"/>
          <w:b/>
          <w:bCs/>
          <w:color w:val="000000"/>
          <w:sz w:val="24"/>
          <w:szCs w:val="24"/>
          <w:u w:val="single"/>
          <w:shd w:val="clear" w:color="auto" w:fill="FFFFFF"/>
        </w:rPr>
        <w:t xml:space="preserve"> nitrogenadas</w:t>
      </w:r>
      <w:r w:rsidRPr="002E7EB8">
        <w:rPr>
          <w:rFonts w:ascii="Arial" w:hAnsi="Arial" w:cs="Arial"/>
          <w:color w:val="000000"/>
          <w:sz w:val="24"/>
          <w:szCs w:val="24"/>
          <w:shd w:val="clear" w:color="auto" w:fill="FFFFFF"/>
        </w:rPr>
        <w:t>: adenina (A), citosina (C), guanina (G), y timina (T)</w:t>
      </w:r>
      <w:r w:rsidR="00164A4C">
        <w:rPr>
          <w:rFonts w:ascii="Arial" w:hAnsi="Arial" w:cs="Arial"/>
          <w:color w:val="000000"/>
          <w:sz w:val="24"/>
          <w:szCs w:val="24"/>
          <w:shd w:val="clear" w:color="auto" w:fill="FFFFFF"/>
        </w:rPr>
        <w:t xml:space="preserve"> </w:t>
      </w:r>
      <w:r w:rsidR="00164A4C" w:rsidRPr="00E62945">
        <w:rPr>
          <w:rFonts w:ascii="Arial" w:hAnsi="Arial" w:cs="Arial"/>
          <w:b/>
          <w:bCs/>
          <w:color w:val="000000"/>
          <w:sz w:val="24"/>
          <w:szCs w:val="24"/>
          <w:u w:val="single"/>
          <w:shd w:val="clear" w:color="auto" w:fill="FFFFFF"/>
        </w:rPr>
        <w:t>Bases purinas</w:t>
      </w:r>
      <w:r w:rsidR="00164A4C">
        <w:rPr>
          <w:rFonts w:ascii="Arial" w:hAnsi="Arial" w:cs="Arial"/>
          <w:color w:val="000000"/>
          <w:sz w:val="24"/>
          <w:szCs w:val="24"/>
          <w:shd w:val="clear" w:color="auto" w:fill="FFFFFF"/>
        </w:rPr>
        <w:t xml:space="preserve"> adenina y guanina y las </w:t>
      </w:r>
      <w:r w:rsidR="00164A4C" w:rsidRPr="00E62945">
        <w:rPr>
          <w:rFonts w:ascii="Arial" w:hAnsi="Arial" w:cs="Arial"/>
          <w:b/>
          <w:bCs/>
          <w:color w:val="000000"/>
          <w:sz w:val="24"/>
          <w:szCs w:val="24"/>
          <w:u w:val="single"/>
          <w:shd w:val="clear" w:color="auto" w:fill="FFFFFF"/>
        </w:rPr>
        <w:t xml:space="preserve">bases </w:t>
      </w:r>
      <w:proofErr w:type="spellStart"/>
      <w:r w:rsidR="00164A4C" w:rsidRPr="00E62945">
        <w:rPr>
          <w:rFonts w:ascii="Arial" w:hAnsi="Arial" w:cs="Arial"/>
          <w:b/>
          <w:bCs/>
          <w:color w:val="000000"/>
          <w:sz w:val="24"/>
          <w:szCs w:val="24"/>
          <w:u w:val="single"/>
          <w:shd w:val="clear" w:color="auto" w:fill="FFFFFF"/>
        </w:rPr>
        <w:t>pirimídicas</w:t>
      </w:r>
      <w:proofErr w:type="spellEnd"/>
      <w:r w:rsidR="00164A4C">
        <w:rPr>
          <w:rFonts w:ascii="Arial" w:hAnsi="Arial" w:cs="Arial"/>
          <w:color w:val="000000"/>
          <w:sz w:val="24"/>
          <w:szCs w:val="24"/>
          <w:shd w:val="clear" w:color="auto" w:fill="FFFFFF"/>
        </w:rPr>
        <w:t xml:space="preserve"> son la timina- citosina y </w:t>
      </w:r>
      <w:proofErr w:type="spellStart"/>
      <w:r w:rsidR="00164A4C">
        <w:rPr>
          <w:rFonts w:ascii="Arial" w:hAnsi="Arial" w:cs="Arial"/>
          <w:color w:val="000000"/>
          <w:sz w:val="24"/>
          <w:szCs w:val="24"/>
          <w:shd w:val="clear" w:color="auto" w:fill="FFFFFF"/>
        </w:rPr>
        <w:t>uracillo</w:t>
      </w:r>
      <w:proofErr w:type="spellEnd"/>
      <w:r w:rsidR="00E62945">
        <w:rPr>
          <w:rFonts w:ascii="Arial" w:hAnsi="Arial" w:cs="Arial"/>
          <w:color w:val="000000"/>
          <w:sz w:val="24"/>
          <w:szCs w:val="24"/>
          <w:shd w:val="clear" w:color="auto" w:fill="FFFFFF"/>
        </w:rPr>
        <w:t xml:space="preserve"> (U)</w:t>
      </w:r>
      <w:r w:rsidRPr="002E7EB8">
        <w:rPr>
          <w:rFonts w:ascii="Arial" w:hAnsi="Arial" w:cs="Arial"/>
          <w:color w:val="000000"/>
          <w:sz w:val="24"/>
          <w:szCs w:val="24"/>
          <w:shd w:val="clear" w:color="auto" w:fill="FFFFFF"/>
        </w:rPr>
        <w:t>. Las dos cadenas se mantienen unidas por enlaces entre las bases; la adenina se enlaza con la timina, y la citosina con la guanina</w:t>
      </w:r>
      <w:r w:rsidR="00164A4C">
        <w:rPr>
          <w:rFonts w:ascii="Arial" w:hAnsi="Arial" w:cs="Arial"/>
          <w:color w:val="000000"/>
          <w:sz w:val="24"/>
          <w:szCs w:val="24"/>
          <w:shd w:val="clear" w:color="auto" w:fill="FFFFFF"/>
        </w:rPr>
        <w:t xml:space="preserve"> (siempre es así una </w:t>
      </w:r>
      <w:proofErr w:type="spellStart"/>
      <w:r w:rsidR="00164A4C">
        <w:rPr>
          <w:rFonts w:ascii="Arial" w:hAnsi="Arial" w:cs="Arial"/>
          <w:color w:val="000000"/>
          <w:sz w:val="24"/>
          <w:szCs w:val="24"/>
          <w:shd w:val="clear" w:color="auto" w:fill="FFFFFF"/>
        </w:rPr>
        <w:t>púrina</w:t>
      </w:r>
      <w:proofErr w:type="spellEnd"/>
      <w:r w:rsidR="00164A4C">
        <w:rPr>
          <w:rFonts w:ascii="Arial" w:hAnsi="Arial" w:cs="Arial"/>
          <w:color w:val="000000"/>
          <w:sz w:val="24"/>
          <w:szCs w:val="24"/>
          <w:shd w:val="clear" w:color="auto" w:fill="FFFFFF"/>
        </w:rPr>
        <w:t xml:space="preserve"> con un a </w:t>
      </w:r>
      <w:proofErr w:type="spellStart"/>
      <w:r w:rsidR="00164A4C">
        <w:rPr>
          <w:rFonts w:ascii="Arial" w:hAnsi="Arial" w:cs="Arial"/>
          <w:color w:val="000000"/>
          <w:sz w:val="24"/>
          <w:szCs w:val="24"/>
          <w:shd w:val="clear" w:color="auto" w:fill="FFFFFF"/>
        </w:rPr>
        <w:t>pirimídica</w:t>
      </w:r>
      <w:proofErr w:type="spellEnd"/>
      <w:r w:rsidRPr="002E7EB8">
        <w:rPr>
          <w:rFonts w:ascii="Arial" w:hAnsi="Arial" w:cs="Arial"/>
          <w:color w:val="000000"/>
          <w:sz w:val="24"/>
          <w:szCs w:val="24"/>
          <w:shd w:val="clear" w:color="auto" w:fill="FFFFFF"/>
        </w:rPr>
        <w:t xml:space="preserve">. La </w:t>
      </w:r>
      <w:r w:rsidRPr="002E7EB8">
        <w:rPr>
          <w:rFonts w:ascii="Arial" w:hAnsi="Arial" w:cs="Arial"/>
          <w:color w:val="000000"/>
          <w:sz w:val="24"/>
          <w:szCs w:val="24"/>
          <w:shd w:val="clear" w:color="auto" w:fill="FFFFFF"/>
        </w:rPr>
        <w:lastRenderedPageBreak/>
        <w:t>secuencia de estas bases a lo largo de la cadena es lo que codifica las instrucciones para formar proteínas y moléculas de ARN.</w:t>
      </w:r>
    </w:p>
    <w:p w14:paraId="6B8C6FD1" w14:textId="75A9D65B" w:rsidR="00A83889" w:rsidRDefault="00A83889" w:rsidP="001064D7">
      <w:pPr>
        <w:pStyle w:val="Sinespaciado"/>
        <w:jc w:val="both"/>
        <w:rPr>
          <w:rFonts w:ascii="Arial" w:hAnsi="Arial" w:cs="Arial"/>
          <w:color w:val="000000"/>
          <w:sz w:val="24"/>
          <w:szCs w:val="24"/>
          <w:shd w:val="clear" w:color="auto" w:fill="FFFFFF"/>
        </w:rPr>
      </w:pPr>
      <w:r w:rsidRPr="00A83889">
        <w:rPr>
          <w:rFonts w:ascii="Arial" w:hAnsi="Arial" w:cs="Arial"/>
          <w:b/>
          <w:bCs/>
          <w:color w:val="000000"/>
          <w:sz w:val="24"/>
          <w:szCs w:val="24"/>
          <w:u w:val="single"/>
          <w:shd w:val="clear" w:color="auto" w:fill="FFFFFF"/>
        </w:rPr>
        <w:t>Un nucleótido</w:t>
      </w:r>
      <w:r w:rsidRPr="002E7EB8">
        <w:rPr>
          <w:rFonts w:ascii="Arial" w:hAnsi="Arial" w:cs="Arial"/>
          <w:color w:val="000000"/>
          <w:sz w:val="24"/>
          <w:szCs w:val="24"/>
          <w:shd w:val="clear" w:color="auto" w:fill="FFFFFF"/>
        </w:rPr>
        <w:t xml:space="preserve"> es la pieza básica de los ácidos nucleicos</w:t>
      </w:r>
      <w:r>
        <w:rPr>
          <w:rFonts w:ascii="Arial" w:hAnsi="Arial" w:cs="Arial"/>
          <w:color w:val="000000"/>
          <w:sz w:val="24"/>
          <w:szCs w:val="24"/>
          <w:shd w:val="clear" w:color="auto" w:fill="FFFFFF"/>
        </w:rPr>
        <w:t xml:space="preserve"> (es el monómero)</w:t>
      </w:r>
      <w:r w:rsidRPr="002E7EB8">
        <w:rPr>
          <w:rFonts w:ascii="Arial" w:hAnsi="Arial" w:cs="Arial"/>
          <w:color w:val="000000"/>
          <w:sz w:val="24"/>
          <w:szCs w:val="24"/>
          <w:shd w:val="clear" w:color="auto" w:fill="FFFFFF"/>
        </w:rPr>
        <w:t>. El ADN</w:t>
      </w:r>
      <w:r>
        <w:rPr>
          <w:rFonts w:ascii="Arial" w:hAnsi="Arial" w:cs="Arial"/>
          <w:color w:val="000000"/>
          <w:sz w:val="24"/>
          <w:szCs w:val="24"/>
          <w:shd w:val="clear" w:color="auto" w:fill="FFFFFF"/>
        </w:rPr>
        <w:t xml:space="preserve"> (y el ARN)</w:t>
      </w:r>
      <w:r w:rsidRPr="002E7EB8">
        <w:rPr>
          <w:rFonts w:ascii="Arial" w:hAnsi="Arial" w:cs="Arial"/>
          <w:color w:val="000000"/>
          <w:sz w:val="24"/>
          <w:szCs w:val="24"/>
          <w:shd w:val="clear" w:color="auto" w:fill="FFFFFF"/>
        </w:rPr>
        <w:t xml:space="preserve"> son polímeros formados por largas cadenas de nucleótidos. Un nucleótido está formado por una molécula de azúcar (ribosa en el ARN o desoxirribosa en el ADN) unido a un grupo fosfato y una base nitrogenada. Las bases utilizadas en el ADN son la adenina (A), citosina (C), guanina (G) y timina (T). En el ARN, la base uracilo (U) ocupa el lugar de la timina.</w:t>
      </w:r>
    </w:p>
    <w:p w14:paraId="0F914BFC" w14:textId="541CBDD0" w:rsidR="00936739" w:rsidRPr="002E7EB8" w:rsidRDefault="00936739" w:rsidP="001064D7">
      <w:pPr>
        <w:pStyle w:val="Sinespaciado"/>
        <w:jc w:val="both"/>
        <w:rPr>
          <w:rFonts w:ascii="Arial" w:hAnsi="Arial" w:cs="Arial"/>
          <w:color w:val="000000"/>
          <w:sz w:val="24"/>
          <w:szCs w:val="24"/>
          <w:shd w:val="clear" w:color="auto" w:fill="FFFFFF"/>
        </w:rPr>
      </w:pPr>
      <w:r w:rsidRPr="00936739">
        <w:rPr>
          <w:rFonts w:ascii="Arial" w:hAnsi="Arial" w:cs="Arial"/>
          <w:b/>
          <w:bCs/>
          <w:color w:val="000000"/>
          <w:sz w:val="24"/>
          <w:szCs w:val="24"/>
          <w:u w:val="single"/>
          <w:shd w:val="clear" w:color="auto" w:fill="FFFFFF"/>
        </w:rPr>
        <w:t>La doble hélice</w:t>
      </w:r>
      <w:r w:rsidRPr="002E7EB8">
        <w:rPr>
          <w:rFonts w:ascii="Arial" w:hAnsi="Arial" w:cs="Arial"/>
          <w:color w:val="000000"/>
          <w:sz w:val="24"/>
          <w:szCs w:val="24"/>
          <w:shd w:val="clear" w:color="auto" w:fill="FFFFFF"/>
        </w:rPr>
        <w:t xml:space="preserve"> es la descripción de la estructura de una molécula de ADN. Una molécula de ADN consiste en dos cadenas que serpentean una alrededor de la otra como una escalera de caracol</w:t>
      </w:r>
      <w:r>
        <w:rPr>
          <w:rFonts w:ascii="Arial" w:hAnsi="Arial" w:cs="Arial"/>
          <w:color w:val="000000"/>
          <w:sz w:val="24"/>
          <w:szCs w:val="24"/>
          <w:shd w:val="clear" w:color="auto" w:fill="FFFFFF"/>
        </w:rPr>
        <w:t xml:space="preserve"> </w:t>
      </w:r>
      <w:r w:rsidRPr="00A83889">
        <w:rPr>
          <w:rFonts w:ascii="Arial" w:hAnsi="Arial" w:cs="Arial"/>
          <w:b/>
          <w:bCs/>
          <w:color w:val="000000"/>
          <w:sz w:val="24"/>
          <w:szCs w:val="24"/>
          <w:u w:val="single"/>
          <w:shd w:val="clear" w:color="auto" w:fill="FFFFFF"/>
        </w:rPr>
        <w:t>(página 223)</w:t>
      </w:r>
      <w:r w:rsidRPr="002E7EB8">
        <w:rPr>
          <w:rFonts w:ascii="Arial" w:hAnsi="Arial" w:cs="Arial"/>
          <w:color w:val="000000"/>
          <w:sz w:val="24"/>
          <w:szCs w:val="24"/>
          <w:shd w:val="clear" w:color="auto" w:fill="FFFFFF"/>
        </w:rPr>
        <w:t>.</w:t>
      </w:r>
    </w:p>
    <w:p w14:paraId="62AB6D3A" w14:textId="77777777" w:rsidR="00E62945" w:rsidRDefault="003D5C51" w:rsidP="001064D7">
      <w:pPr>
        <w:pStyle w:val="Sinespaciado"/>
        <w:jc w:val="both"/>
        <w:rPr>
          <w:rFonts w:ascii="Arial" w:hAnsi="Arial" w:cs="Arial"/>
          <w:color w:val="000000"/>
          <w:sz w:val="24"/>
          <w:szCs w:val="24"/>
          <w:shd w:val="clear" w:color="auto" w:fill="FEFEFE"/>
        </w:rPr>
      </w:pPr>
      <w:r w:rsidRPr="002E7EB8">
        <w:rPr>
          <w:rFonts w:ascii="Arial" w:hAnsi="Arial" w:cs="Arial"/>
          <w:color w:val="000000"/>
          <w:sz w:val="24"/>
          <w:szCs w:val="24"/>
          <w:shd w:val="clear" w:color="auto" w:fill="FEFEFE"/>
        </w:rPr>
        <w:t xml:space="preserve">El nombre viene de su estructura. El ADN tiene una parte central con un azúcar y un fosfato, a la que se enlazan unas moléculas llamadas bases. La desoxirribosa se refiere al azúcar, y el nucleico es el ácido formado por el fosfato y la base nitrogenada. </w:t>
      </w:r>
      <w:r w:rsidR="00E62945">
        <w:rPr>
          <w:rFonts w:ascii="Arial" w:hAnsi="Arial" w:cs="Arial"/>
          <w:color w:val="000000"/>
          <w:sz w:val="24"/>
          <w:szCs w:val="24"/>
          <w:shd w:val="clear" w:color="auto" w:fill="FEFEFE"/>
        </w:rPr>
        <w:t>E</w:t>
      </w:r>
      <w:r w:rsidRPr="002E7EB8">
        <w:rPr>
          <w:rFonts w:ascii="Arial" w:hAnsi="Arial" w:cs="Arial"/>
          <w:color w:val="000000"/>
          <w:sz w:val="24"/>
          <w:szCs w:val="24"/>
          <w:shd w:val="clear" w:color="auto" w:fill="FEFEFE"/>
        </w:rPr>
        <w:t xml:space="preserve">l orden en que se combinen una después de la otra, es lo que codifica la información genética. A nivel funcional se organiza en genes, que son piezas de ADN que generan características físicas específicas. </w:t>
      </w:r>
    </w:p>
    <w:p w14:paraId="09426A73" w14:textId="370D2195" w:rsidR="003D5C51" w:rsidRPr="002E7EB8" w:rsidRDefault="003D5C51" w:rsidP="001064D7">
      <w:pPr>
        <w:pStyle w:val="Sinespaciado"/>
        <w:jc w:val="both"/>
        <w:rPr>
          <w:rFonts w:ascii="Arial" w:hAnsi="Arial" w:cs="Arial"/>
          <w:color w:val="000000"/>
          <w:sz w:val="24"/>
          <w:szCs w:val="24"/>
          <w:shd w:val="clear" w:color="auto" w:fill="FFFFFF"/>
        </w:rPr>
      </w:pPr>
      <w:r w:rsidRPr="00E62945">
        <w:rPr>
          <w:rFonts w:ascii="Arial" w:hAnsi="Arial" w:cs="Arial"/>
          <w:b/>
          <w:bCs/>
          <w:color w:val="000000"/>
          <w:sz w:val="24"/>
          <w:szCs w:val="24"/>
          <w:u w:val="single"/>
          <w:shd w:val="clear" w:color="auto" w:fill="FFFFFF"/>
        </w:rPr>
        <w:t>El gen</w:t>
      </w:r>
      <w:r w:rsidRPr="002E7EB8">
        <w:rPr>
          <w:rFonts w:ascii="Arial" w:hAnsi="Arial" w:cs="Arial"/>
          <w:color w:val="000000"/>
          <w:sz w:val="24"/>
          <w:szCs w:val="24"/>
          <w:shd w:val="clear" w:color="auto" w:fill="FFFFFF"/>
        </w:rPr>
        <w:t xml:space="preserve"> es la unidad física básica de la herencia. Los genes se transmiten de los padres a la descendencia y contienen la información necesaria para precisar sus rasgos. Los genes están dispuestos, uno tras otro, en estructuras llamadas cromosomas. Un cromosoma contiene una única molécula larga de ADN, sólo una parte de la cual corresponde a un gen individual. Los seres humanos tienen aproximadamente 20.000 genes organizados en sus cromosomas.</w:t>
      </w:r>
      <w:r w:rsidR="00772C6C" w:rsidRPr="002E7EB8">
        <w:rPr>
          <w:rFonts w:ascii="Arial" w:hAnsi="Arial" w:cs="Arial"/>
          <w:color w:val="000000"/>
          <w:sz w:val="24"/>
          <w:szCs w:val="24"/>
          <w:shd w:val="clear" w:color="auto" w:fill="FFFFFF"/>
        </w:rPr>
        <w:t xml:space="preserve"> </w:t>
      </w:r>
      <w:proofErr w:type="gramStart"/>
      <w:r w:rsidR="00772C6C" w:rsidRPr="002E7EB8">
        <w:rPr>
          <w:rFonts w:ascii="Arial" w:hAnsi="Arial" w:cs="Arial"/>
          <w:color w:val="000000"/>
          <w:sz w:val="24"/>
          <w:szCs w:val="24"/>
          <w:shd w:val="clear" w:color="auto" w:fill="FFFFFF"/>
        </w:rPr>
        <w:t>( HAY</w:t>
      </w:r>
      <w:proofErr w:type="gramEnd"/>
      <w:r w:rsidR="00772C6C" w:rsidRPr="002E7EB8">
        <w:rPr>
          <w:rFonts w:ascii="Arial" w:hAnsi="Arial" w:cs="Arial"/>
          <w:color w:val="000000"/>
          <w:sz w:val="24"/>
          <w:szCs w:val="24"/>
          <w:shd w:val="clear" w:color="auto" w:fill="FFFFFF"/>
        </w:rPr>
        <w:t xml:space="preserve"> GENES QUE NO CODIFICAN PARA NADA)-</w:t>
      </w:r>
    </w:p>
    <w:p w14:paraId="0DCE24AD" w14:textId="6CAA6DA7" w:rsidR="00772C6C" w:rsidRDefault="00772C6C" w:rsidP="001064D7">
      <w:pPr>
        <w:pStyle w:val="Sinespaciado"/>
        <w:jc w:val="both"/>
        <w:rPr>
          <w:rFonts w:ascii="Arial" w:hAnsi="Arial" w:cs="Arial"/>
          <w:color w:val="000000"/>
          <w:sz w:val="24"/>
          <w:szCs w:val="24"/>
          <w:shd w:val="clear" w:color="auto" w:fill="FEFEFE"/>
        </w:rPr>
      </w:pPr>
      <w:r w:rsidRPr="00E62945">
        <w:rPr>
          <w:rFonts w:ascii="Arial" w:hAnsi="Arial" w:cs="Arial"/>
          <w:b/>
          <w:bCs/>
          <w:color w:val="000000"/>
          <w:sz w:val="24"/>
          <w:szCs w:val="24"/>
          <w:u w:val="single"/>
          <w:shd w:val="clear" w:color="auto" w:fill="FEFEFE"/>
        </w:rPr>
        <w:t>Un gen</w:t>
      </w:r>
      <w:r w:rsidRPr="002E7EB8">
        <w:rPr>
          <w:rFonts w:ascii="Arial" w:hAnsi="Arial" w:cs="Arial"/>
          <w:color w:val="000000"/>
          <w:sz w:val="24"/>
          <w:szCs w:val="24"/>
          <w:shd w:val="clear" w:color="auto" w:fill="FEFEFE"/>
        </w:rPr>
        <w:t xml:space="preserve"> puede ser tan pequeño como unos pocos cientos de pares de bases o tan largo como miles. Los genes BRCA1 y BRCA2, por ejemplo, son enormes, muy largos. El gen de la beta-globina, por el contrario, sólo tiene unos pocos cientos de nucleótidos</w:t>
      </w:r>
      <w:r w:rsidR="00E62945">
        <w:rPr>
          <w:rFonts w:ascii="Arial" w:hAnsi="Arial" w:cs="Arial"/>
          <w:color w:val="000000"/>
          <w:sz w:val="24"/>
          <w:szCs w:val="24"/>
          <w:shd w:val="clear" w:color="auto" w:fill="FEFEFE"/>
        </w:rPr>
        <w:t xml:space="preserve"> </w:t>
      </w:r>
      <w:proofErr w:type="gramStart"/>
      <w:r w:rsidR="00E62945" w:rsidRPr="00A83889">
        <w:rPr>
          <w:rFonts w:ascii="Arial" w:hAnsi="Arial" w:cs="Arial"/>
          <w:b/>
          <w:bCs/>
          <w:color w:val="000000"/>
          <w:sz w:val="24"/>
          <w:szCs w:val="24"/>
          <w:u w:val="single"/>
          <w:shd w:val="clear" w:color="auto" w:fill="FEFEFE"/>
        </w:rPr>
        <w:t>(</w:t>
      </w:r>
      <w:r w:rsidR="00A83889" w:rsidRPr="00A83889">
        <w:rPr>
          <w:rFonts w:ascii="Arial" w:hAnsi="Arial" w:cs="Arial"/>
          <w:b/>
          <w:bCs/>
          <w:color w:val="000000"/>
          <w:sz w:val="24"/>
          <w:szCs w:val="24"/>
          <w:u w:val="single"/>
          <w:shd w:val="clear" w:color="auto" w:fill="FEFEFE"/>
        </w:rPr>
        <w:t xml:space="preserve"> ver</w:t>
      </w:r>
      <w:proofErr w:type="gramEnd"/>
      <w:r w:rsidR="00A83889" w:rsidRPr="00A83889">
        <w:rPr>
          <w:rFonts w:ascii="Arial" w:hAnsi="Arial" w:cs="Arial"/>
          <w:b/>
          <w:bCs/>
          <w:color w:val="000000"/>
          <w:sz w:val="24"/>
          <w:szCs w:val="24"/>
          <w:u w:val="single"/>
          <w:shd w:val="clear" w:color="auto" w:fill="FEFEFE"/>
        </w:rPr>
        <w:t xml:space="preserve"> imagen página 221 del texto)</w:t>
      </w:r>
      <w:r w:rsidRPr="002E7EB8">
        <w:rPr>
          <w:rFonts w:ascii="Arial" w:hAnsi="Arial" w:cs="Arial"/>
          <w:color w:val="000000"/>
          <w:sz w:val="24"/>
          <w:szCs w:val="24"/>
          <w:shd w:val="clear" w:color="auto" w:fill="FEFEFE"/>
        </w:rPr>
        <w:t xml:space="preserve">. La forma habitual de visualizar un gen es un paquete de información que, en general, codifica para una proteína. Por supuesto, el gen no lleva a cabo su función en el ADN. Es la proteína producida a partir del mismo la que realiza la actividad. </w:t>
      </w:r>
      <w:r w:rsidR="00A83889">
        <w:rPr>
          <w:rFonts w:ascii="Arial" w:hAnsi="Arial" w:cs="Arial"/>
          <w:color w:val="000000"/>
          <w:sz w:val="24"/>
          <w:szCs w:val="24"/>
          <w:shd w:val="clear" w:color="auto" w:fill="FEFEFE"/>
        </w:rPr>
        <w:t>E</w:t>
      </w:r>
      <w:r w:rsidRPr="002E7EB8">
        <w:rPr>
          <w:rFonts w:ascii="Arial" w:hAnsi="Arial" w:cs="Arial"/>
          <w:color w:val="000000"/>
          <w:sz w:val="24"/>
          <w:szCs w:val="24"/>
          <w:shd w:val="clear" w:color="auto" w:fill="FEFEFE"/>
        </w:rPr>
        <w:t xml:space="preserve">sto se ha vuelto un poco más lioso porque hay veces en que un gen no hace sólo una proteína. A menudo, a causa de un procesamiento alternativo, un gen puede producir múltiples proteínas. Y por supuesto, hay genes que ni siquiera hacen ninguna proteína. Dan lugar a moléculas de ARN que tienen algún papel funcional. </w:t>
      </w:r>
    </w:p>
    <w:p w14:paraId="613D9767" w14:textId="2A85B6B3" w:rsidR="00936739" w:rsidRDefault="00936739" w:rsidP="00BC58E1">
      <w:pPr>
        <w:pStyle w:val="Sinespaciado"/>
        <w:rPr>
          <w:rFonts w:ascii="Arial" w:hAnsi="Arial" w:cs="Arial"/>
          <w:color w:val="000000"/>
          <w:sz w:val="24"/>
          <w:szCs w:val="24"/>
          <w:shd w:val="clear" w:color="auto" w:fill="FEFEFE"/>
        </w:rPr>
      </w:pPr>
      <w:r>
        <w:rPr>
          <w:b/>
          <w:bCs/>
          <w:noProof/>
          <w:sz w:val="24"/>
          <w:szCs w:val="24"/>
          <w:lang w:eastAsia="es-CL"/>
        </w:rPr>
        <mc:AlternateContent>
          <mc:Choice Requires="wps">
            <w:drawing>
              <wp:anchor distT="0" distB="0" distL="114300" distR="114300" simplePos="0" relativeHeight="251662336" behindDoc="1" locked="0" layoutInCell="1" allowOverlap="1" wp14:anchorId="2333969E" wp14:editId="7AD61DA1">
                <wp:simplePos x="0" y="0"/>
                <wp:positionH relativeFrom="column">
                  <wp:posOffset>85725</wp:posOffset>
                </wp:positionH>
                <wp:positionV relativeFrom="paragraph">
                  <wp:posOffset>1304290</wp:posOffset>
                </wp:positionV>
                <wp:extent cx="1257300" cy="426720"/>
                <wp:effectExtent l="0" t="0" r="19050" b="11430"/>
                <wp:wrapNone/>
                <wp:docPr id="14" name="Rectángulo 14"/>
                <wp:cNvGraphicFramePr/>
                <a:graphic xmlns:a="http://schemas.openxmlformats.org/drawingml/2006/main">
                  <a:graphicData uri="http://schemas.microsoft.com/office/word/2010/wordprocessingShape">
                    <wps:wsp>
                      <wps:cNvSpPr/>
                      <wps:spPr>
                        <a:xfrm>
                          <a:off x="0" y="0"/>
                          <a:ext cx="1257300" cy="4267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C5E090" id="Rectángulo 14" o:spid="_x0000_s1026" style="position:absolute;margin-left:6.75pt;margin-top:102.7pt;width:99pt;height:33.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" fillcolor="white [3201]" strokecolor="#f79646 [3209]" strokeweight="2pt"/>
            </w:pict>
          </mc:Fallback>
        </mc:AlternateContent>
      </w:r>
      <w:r>
        <w:rPr>
          <w:b/>
          <w:bCs/>
          <w:noProof/>
          <w:sz w:val="24"/>
          <w:szCs w:val="24"/>
          <w:lang w:eastAsia="es-CL"/>
        </w:rPr>
        <mc:AlternateContent>
          <mc:Choice Requires="wps">
            <w:drawing>
              <wp:anchor distT="0" distB="0" distL="114300" distR="114300" simplePos="0" relativeHeight="251660288" behindDoc="0" locked="0" layoutInCell="1" allowOverlap="1" wp14:anchorId="76B05308" wp14:editId="0DC49FCC">
                <wp:simplePos x="0" y="0"/>
                <wp:positionH relativeFrom="margin">
                  <wp:align>left</wp:align>
                </wp:positionH>
                <wp:positionV relativeFrom="paragraph">
                  <wp:posOffset>1891030</wp:posOffset>
                </wp:positionV>
                <wp:extent cx="1531620" cy="502920"/>
                <wp:effectExtent l="0" t="0" r="11430" b="11430"/>
                <wp:wrapNone/>
                <wp:docPr id="12" name="Cuadro de texto 12"/>
                <wp:cNvGraphicFramePr/>
                <a:graphic xmlns:a="http://schemas.openxmlformats.org/drawingml/2006/main">
                  <a:graphicData uri="http://schemas.microsoft.com/office/word/2010/wordprocessingShape">
                    <wps:wsp>
                      <wps:cNvSpPr txBox="1"/>
                      <wps:spPr>
                        <a:xfrm>
                          <a:off x="0" y="0"/>
                          <a:ext cx="1531620" cy="502920"/>
                        </a:xfrm>
                        <a:prstGeom prst="rect">
                          <a:avLst/>
                        </a:prstGeom>
                        <a:solidFill>
                          <a:schemeClr val="lt1"/>
                        </a:solidFill>
                        <a:ln w="6350">
                          <a:solidFill>
                            <a:prstClr val="black"/>
                          </a:solidFill>
                        </a:ln>
                      </wps:spPr>
                      <wps:txbx>
                        <w:txbxContent>
                          <w:p w14:paraId="721E6EE4" w14:textId="0AA829A3" w:rsidR="00936739" w:rsidRPr="00936739" w:rsidRDefault="00936739">
                            <w:pPr>
                              <w:rPr>
                                <w:sz w:val="32"/>
                                <w:szCs w:val="32"/>
                                <w:lang w:val="es-MX"/>
                              </w:rPr>
                            </w:pPr>
                            <w:proofErr w:type="gramStart"/>
                            <w:r w:rsidRPr="00936739">
                              <w:rPr>
                                <w:sz w:val="32"/>
                                <w:szCs w:val="32"/>
                                <w:lang w:val="es-MX"/>
                              </w:rPr>
                              <w:t>citosina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B05308" id="_x0000_t202" coordsize="21600,21600" o:spt="202" path="m,l,21600r21600,l21600,xe">
                <v:stroke joinstyle="miter"/>
                <v:path gradientshapeok="t" o:connecttype="rect"/>
              </v:shapetype>
              <v:shape id="Cuadro de texto 12" o:spid="_x0000_s1026" type="#_x0000_t202" style="position:absolute;margin-left:0;margin-top:148.9pt;width:120.6pt;height:39.6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" fillcolor="white [3201]" strokeweight=".5pt">
                <v:textbox>
                  <w:txbxContent>
                    <w:p w14:paraId="721E6EE4" w14:textId="0AA829A3" w:rsidR="00936739" w:rsidRPr="00936739" w:rsidRDefault="00936739">
                      <w:pPr>
                        <w:rPr>
                          <w:sz w:val="32"/>
                          <w:szCs w:val="32"/>
                          <w:lang w:val="es-MX"/>
                        </w:rPr>
                      </w:pPr>
                      <w:r w:rsidRPr="00936739">
                        <w:rPr>
                          <w:sz w:val="32"/>
                          <w:szCs w:val="32"/>
                          <w:lang w:val="es-MX"/>
                        </w:rPr>
                        <w:t>citosina</w:t>
                      </w:r>
                    </w:p>
                  </w:txbxContent>
                </v:textbox>
                <w10:wrap anchorx="margin"/>
              </v:shape>
            </w:pict>
          </mc:Fallback>
        </mc:AlternateContent>
      </w:r>
      <w:r>
        <w:rPr>
          <w:b/>
          <w:bCs/>
          <w:noProof/>
          <w:sz w:val="24"/>
          <w:szCs w:val="24"/>
          <w:lang w:eastAsia="es-CL"/>
        </w:rPr>
        <mc:AlternateContent>
          <mc:Choice Requires="wps">
            <w:drawing>
              <wp:anchor distT="0" distB="0" distL="114300" distR="114300" simplePos="0" relativeHeight="251661312" behindDoc="0" locked="0" layoutInCell="1" allowOverlap="1" wp14:anchorId="61B3BB41" wp14:editId="524917BD">
                <wp:simplePos x="0" y="0"/>
                <wp:positionH relativeFrom="column">
                  <wp:posOffset>885825</wp:posOffset>
                </wp:positionH>
                <wp:positionV relativeFrom="paragraph">
                  <wp:posOffset>1570990</wp:posOffset>
                </wp:positionV>
                <wp:extent cx="1310640" cy="541020"/>
                <wp:effectExtent l="0" t="0" r="22860" b="30480"/>
                <wp:wrapNone/>
                <wp:docPr id="13" name="Conector recto 13"/>
                <wp:cNvGraphicFramePr/>
                <a:graphic xmlns:a="http://schemas.openxmlformats.org/drawingml/2006/main">
                  <a:graphicData uri="http://schemas.microsoft.com/office/word/2010/wordprocessingShape">
                    <wps:wsp>
                      <wps:cNvCnPr/>
                      <wps:spPr>
                        <a:xfrm flipV="1">
                          <a:off x="0" y="0"/>
                          <a:ext cx="131064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3ECE6"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23.7pt" to="172.9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" strokecolor="black [3040]"/>
            </w:pict>
          </mc:Fallback>
        </mc:AlternateContent>
      </w:r>
      <w:r w:rsidRPr="002E7EB8">
        <w:rPr>
          <w:b/>
          <w:bCs/>
          <w:noProof/>
          <w:sz w:val="24"/>
          <w:szCs w:val="24"/>
          <w:lang w:eastAsia="es-CL"/>
        </w:rPr>
        <w:drawing>
          <wp:inline distT="0" distB="0" distL="0" distR="0" wp14:anchorId="3BF01C77" wp14:editId="1738F03B">
            <wp:extent cx="2910840" cy="246126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840" cy="2461260"/>
                    </a:xfrm>
                    <a:prstGeom prst="rect">
                      <a:avLst/>
                    </a:prstGeom>
                    <a:noFill/>
                    <a:ln>
                      <a:noFill/>
                    </a:ln>
                  </pic:spPr>
                </pic:pic>
              </a:graphicData>
            </a:graphic>
          </wp:inline>
        </w:drawing>
      </w:r>
      <w:r w:rsidR="00B4193B">
        <w:rPr>
          <w:rFonts w:ascii="Arial" w:hAnsi="Arial" w:cs="Arial"/>
          <w:noProof/>
          <w:color w:val="000000"/>
          <w:sz w:val="24"/>
          <w:szCs w:val="24"/>
          <w:shd w:val="clear" w:color="auto" w:fill="FEFEFE"/>
          <w:lang w:eastAsia="es-CL"/>
        </w:rPr>
        <w:drawing>
          <wp:inline distT="0" distB="0" distL="0" distR="0" wp14:anchorId="105DE84A" wp14:editId="66299471">
            <wp:extent cx="2392680" cy="236982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680" cy="2369820"/>
                    </a:xfrm>
                    <a:prstGeom prst="rect">
                      <a:avLst/>
                    </a:prstGeom>
                    <a:noFill/>
                    <a:ln>
                      <a:noFill/>
                    </a:ln>
                  </pic:spPr>
                </pic:pic>
              </a:graphicData>
            </a:graphic>
          </wp:inline>
        </w:drawing>
      </w:r>
    </w:p>
    <w:p w14:paraId="2AFF02CE" w14:textId="5FF64C11" w:rsidR="00936739" w:rsidRPr="002E7EB8" w:rsidRDefault="00936739" w:rsidP="00BC58E1">
      <w:pPr>
        <w:pStyle w:val="Sinespaciado"/>
        <w:rPr>
          <w:rFonts w:ascii="Arial" w:hAnsi="Arial" w:cs="Arial"/>
          <w:color w:val="000000"/>
          <w:sz w:val="24"/>
          <w:szCs w:val="24"/>
          <w:shd w:val="clear" w:color="auto" w:fill="FEFEFE"/>
        </w:rPr>
      </w:pPr>
    </w:p>
    <w:p w14:paraId="4BFB4905" w14:textId="64308E9C" w:rsidR="001827F1" w:rsidRDefault="001827F1" w:rsidP="00BC58E1">
      <w:pPr>
        <w:pStyle w:val="Sinespaciado"/>
        <w:rPr>
          <w:rFonts w:ascii="Arial" w:hAnsi="Arial" w:cs="Arial"/>
          <w:color w:val="000000"/>
          <w:sz w:val="24"/>
          <w:szCs w:val="24"/>
          <w:shd w:val="clear" w:color="auto" w:fill="FFFFFF"/>
        </w:rPr>
      </w:pPr>
    </w:p>
    <w:p w14:paraId="4C9F51E3" w14:textId="5F2320B4" w:rsidR="00772C6C" w:rsidRDefault="00B4193B" w:rsidP="00BC58E1">
      <w:pPr>
        <w:pStyle w:val="Sinespaciado"/>
        <w:rPr>
          <w:b/>
          <w:bCs/>
          <w:sz w:val="24"/>
          <w:szCs w:val="24"/>
        </w:rPr>
      </w:pPr>
      <w:r>
        <w:rPr>
          <w:b/>
          <w:bCs/>
          <w:sz w:val="24"/>
          <w:szCs w:val="24"/>
        </w:rPr>
        <w:t>Contesta las siguientes preguntas a partir de lo que leíste en la guía:</w:t>
      </w:r>
    </w:p>
    <w:p w14:paraId="61AA885C" w14:textId="2298057A" w:rsidR="00B4193B" w:rsidRDefault="00B4193B" w:rsidP="00BC58E1">
      <w:pPr>
        <w:pStyle w:val="Sinespaciado"/>
        <w:rPr>
          <w:b/>
          <w:bCs/>
          <w:sz w:val="24"/>
          <w:szCs w:val="24"/>
        </w:rPr>
      </w:pPr>
      <w:r>
        <w:rPr>
          <w:b/>
          <w:bCs/>
          <w:sz w:val="24"/>
          <w:szCs w:val="24"/>
        </w:rPr>
        <w:t>1.- Identifica las moléculas que forman un nucleótido.</w:t>
      </w:r>
    </w:p>
    <w:p w14:paraId="3D16DBB5" w14:textId="77777777" w:rsidR="00B4193B" w:rsidRPr="002E7EB8" w:rsidRDefault="00B4193B" w:rsidP="00BC58E1">
      <w:pPr>
        <w:pStyle w:val="Sinespaciado"/>
        <w:rPr>
          <w:b/>
          <w:bCs/>
          <w:sz w:val="24"/>
          <w:szCs w:val="24"/>
        </w:rPr>
      </w:pPr>
    </w:p>
    <w:p w14:paraId="3B164F4C" w14:textId="34E29DAE" w:rsidR="00772C6C" w:rsidRPr="002E7EB8" w:rsidRDefault="00B4193B" w:rsidP="00BC58E1">
      <w:pPr>
        <w:pStyle w:val="Sinespaciado"/>
        <w:rPr>
          <w:b/>
          <w:bCs/>
          <w:sz w:val="24"/>
          <w:szCs w:val="24"/>
        </w:rPr>
      </w:pPr>
      <w:r>
        <w:rPr>
          <w:b/>
          <w:bCs/>
          <w:noProof/>
          <w:sz w:val="24"/>
          <w:szCs w:val="24"/>
          <w:lang w:eastAsia="es-CL"/>
        </w:rPr>
        <w:drawing>
          <wp:inline distT="0" distB="0" distL="0" distR="0" wp14:anchorId="3FB75510" wp14:editId="486DBC6E">
            <wp:extent cx="2758440" cy="1463040"/>
            <wp:effectExtent l="0" t="0" r="381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8440" cy="1463040"/>
                    </a:xfrm>
                    <a:prstGeom prst="rect">
                      <a:avLst/>
                    </a:prstGeom>
                    <a:noFill/>
                    <a:ln>
                      <a:noFill/>
                    </a:ln>
                  </pic:spPr>
                </pic:pic>
              </a:graphicData>
            </a:graphic>
          </wp:inline>
        </w:drawing>
      </w:r>
    </w:p>
    <w:p w14:paraId="73DB46C1" w14:textId="74C7EE41" w:rsidR="00B4193B" w:rsidRPr="00BC58E1" w:rsidRDefault="00B4193B" w:rsidP="00B4193B">
      <w:pPr>
        <w:pStyle w:val="Sinespaciado"/>
        <w:rPr>
          <w:b/>
          <w:bCs/>
          <w:sz w:val="32"/>
          <w:szCs w:val="32"/>
        </w:rPr>
      </w:pPr>
    </w:p>
    <w:p w14:paraId="415F5276" w14:textId="4B0C7A09" w:rsidR="00A10687" w:rsidRPr="00DA60B1" w:rsidRDefault="001064D7" w:rsidP="00B4193B">
      <w:pPr>
        <w:pStyle w:val="Sinespaciado"/>
        <w:rPr>
          <w:b/>
          <w:bCs/>
          <w:sz w:val="28"/>
          <w:szCs w:val="28"/>
        </w:rPr>
      </w:pPr>
      <w:r w:rsidRPr="00DA60B1">
        <w:rPr>
          <w:b/>
          <w:bCs/>
          <w:sz w:val="28"/>
          <w:szCs w:val="28"/>
        </w:rPr>
        <w:t xml:space="preserve">2.- </w:t>
      </w:r>
      <w:r w:rsidR="00284484" w:rsidRPr="00DA60B1">
        <w:rPr>
          <w:b/>
          <w:bCs/>
          <w:sz w:val="28"/>
          <w:szCs w:val="28"/>
        </w:rPr>
        <w:t>Ubica</w:t>
      </w:r>
      <w:r w:rsidRPr="00DA60B1">
        <w:rPr>
          <w:b/>
          <w:bCs/>
          <w:sz w:val="28"/>
          <w:szCs w:val="28"/>
        </w:rPr>
        <w:t xml:space="preserve"> las partes del cromosoma</w:t>
      </w:r>
      <w:r w:rsidR="00284484" w:rsidRPr="00DA60B1">
        <w:rPr>
          <w:b/>
          <w:bCs/>
          <w:sz w:val="28"/>
          <w:szCs w:val="28"/>
        </w:rPr>
        <w:t xml:space="preserve"> en el lugar que corresponde</w:t>
      </w:r>
      <w:r w:rsidRPr="00DA60B1">
        <w:rPr>
          <w:b/>
          <w:bCs/>
          <w:sz w:val="28"/>
          <w:szCs w:val="28"/>
        </w:rPr>
        <w:t>.</w:t>
      </w:r>
    </w:p>
    <w:p w14:paraId="520FF51E" w14:textId="77777777" w:rsidR="006A7F71" w:rsidRDefault="006A7F71" w:rsidP="00B4193B">
      <w:pPr>
        <w:pStyle w:val="Sinespaciado"/>
        <w:rPr>
          <w:b/>
          <w:bCs/>
          <w:sz w:val="32"/>
          <w:szCs w:val="32"/>
        </w:rPr>
      </w:pPr>
    </w:p>
    <w:p w14:paraId="16F09D5E" w14:textId="493B59BD" w:rsidR="001064D7" w:rsidRDefault="001064D7" w:rsidP="00B4193B">
      <w:pPr>
        <w:pStyle w:val="Sinespaciado"/>
        <w:rPr>
          <w:b/>
          <w:bCs/>
          <w:sz w:val="32"/>
          <w:szCs w:val="32"/>
        </w:rPr>
      </w:pPr>
      <w:r>
        <w:rPr>
          <w:b/>
          <w:bCs/>
          <w:noProof/>
          <w:sz w:val="32"/>
          <w:szCs w:val="32"/>
          <w:lang w:eastAsia="es-CL"/>
        </w:rPr>
        <w:drawing>
          <wp:inline distT="0" distB="0" distL="0" distR="0" wp14:anchorId="49265DAA" wp14:editId="2E00DAB3">
            <wp:extent cx="2209800" cy="2438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438400"/>
                    </a:xfrm>
                    <a:prstGeom prst="rect">
                      <a:avLst/>
                    </a:prstGeom>
                    <a:noFill/>
                    <a:ln>
                      <a:noFill/>
                    </a:ln>
                  </pic:spPr>
                </pic:pic>
              </a:graphicData>
            </a:graphic>
          </wp:inline>
        </w:drawing>
      </w:r>
    </w:p>
    <w:p w14:paraId="7656F3C8" w14:textId="77777777" w:rsidR="006A7F71" w:rsidRPr="00BC58E1" w:rsidRDefault="006A7F71" w:rsidP="00B4193B">
      <w:pPr>
        <w:pStyle w:val="Sinespaciado"/>
        <w:rPr>
          <w:b/>
          <w:bCs/>
          <w:sz w:val="32"/>
          <w:szCs w:val="32"/>
        </w:rPr>
      </w:pPr>
      <w:r>
        <w:rPr>
          <w:b/>
          <w:bCs/>
          <w:sz w:val="32"/>
          <w:szCs w:val="32"/>
        </w:rPr>
        <w:t xml:space="preserve">3.- Completa el siguiente cuadro </w:t>
      </w:r>
    </w:p>
    <w:tbl>
      <w:tblPr>
        <w:tblStyle w:val="Tablaconcuadrcula"/>
        <w:tblW w:w="9620" w:type="dxa"/>
        <w:tblLook w:val="04A0" w:firstRow="1" w:lastRow="0" w:firstColumn="1" w:lastColumn="0" w:noHBand="0" w:noVBand="1"/>
      </w:tblPr>
      <w:tblGrid>
        <w:gridCol w:w="4725"/>
        <w:gridCol w:w="4895"/>
      </w:tblGrid>
      <w:tr w:rsidR="006A7F71" w14:paraId="2D951C4A" w14:textId="4F49D6D5" w:rsidTr="00F475FA">
        <w:trPr>
          <w:trHeight w:val="339"/>
        </w:trPr>
        <w:tc>
          <w:tcPr>
            <w:tcW w:w="4725" w:type="dxa"/>
          </w:tcPr>
          <w:p w14:paraId="6B37FE23" w14:textId="53FB548C" w:rsidR="006A7F71" w:rsidRPr="00F475FA" w:rsidRDefault="006A7F71" w:rsidP="00B4193B">
            <w:pPr>
              <w:pStyle w:val="Sinespaciado"/>
              <w:rPr>
                <w:b/>
                <w:bCs/>
              </w:rPr>
            </w:pPr>
            <w:r w:rsidRPr="00F475FA">
              <w:rPr>
                <w:b/>
                <w:bCs/>
              </w:rPr>
              <w:t>Nombre del azúcar del ADN</w:t>
            </w:r>
          </w:p>
        </w:tc>
        <w:tc>
          <w:tcPr>
            <w:tcW w:w="4895" w:type="dxa"/>
          </w:tcPr>
          <w:p w14:paraId="5E1D8571" w14:textId="77777777" w:rsidR="006A7F71" w:rsidRPr="00F475FA" w:rsidRDefault="006A7F71" w:rsidP="00B4193B">
            <w:pPr>
              <w:pStyle w:val="Sinespaciado"/>
              <w:rPr>
                <w:b/>
                <w:bCs/>
              </w:rPr>
            </w:pPr>
          </w:p>
        </w:tc>
      </w:tr>
      <w:tr w:rsidR="006A7F71" w14:paraId="26C6E38B" w14:textId="0FCCB327" w:rsidTr="00F475FA">
        <w:trPr>
          <w:trHeight w:val="351"/>
        </w:trPr>
        <w:tc>
          <w:tcPr>
            <w:tcW w:w="4725" w:type="dxa"/>
          </w:tcPr>
          <w:p w14:paraId="4C6B0D5C" w14:textId="7745001D" w:rsidR="006A7F71" w:rsidRPr="00F475FA" w:rsidRDefault="006A7F71" w:rsidP="00B4193B">
            <w:pPr>
              <w:pStyle w:val="Sinespaciado"/>
              <w:rPr>
                <w:b/>
                <w:bCs/>
              </w:rPr>
            </w:pPr>
            <w:r w:rsidRPr="00F475FA">
              <w:rPr>
                <w:b/>
                <w:bCs/>
              </w:rPr>
              <w:t>Cuáles son las bases purinas</w:t>
            </w:r>
          </w:p>
        </w:tc>
        <w:tc>
          <w:tcPr>
            <w:tcW w:w="4895" w:type="dxa"/>
          </w:tcPr>
          <w:p w14:paraId="41EC7164" w14:textId="77777777" w:rsidR="006A7F71" w:rsidRPr="00F475FA" w:rsidRDefault="006A7F71" w:rsidP="00B4193B">
            <w:pPr>
              <w:pStyle w:val="Sinespaciado"/>
              <w:rPr>
                <w:b/>
                <w:bCs/>
              </w:rPr>
            </w:pPr>
          </w:p>
        </w:tc>
      </w:tr>
      <w:tr w:rsidR="006A7F71" w14:paraId="4A77D474" w14:textId="4949343F" w:rsidTr="00F475FA">
        <w:trPr>
          <w:trHeight w:val="339"/>
        </w:trPr>
        <w:tc>
          <w:tcPr>
            <w:tcW w:w="4725" w:type="dxa"/>
          </w:tcPr>
          <w:p w14:paraId="371419A6" w14:textId="183D8426" w:rsidR="006A7F71" w:rsidRPr="00F475FA" w:rsidRDefault="006A7F71" w:rsidP="00B4193B">
            <w:pPr>
              <w:pStyle w:val="Sinespaciado"/>
              <w:rPr>
                <w:b/>
                <w:bCs/>
              </w:rPr>
            </w:pPr>
            <w:r w:rsidRPr="00F475FA">
              <w:rPr>
                <w:b/>
                <w:bCs/>
              </w:rPr>
              <w:t xml:space="preserve">Cuáles son las bases </w:t>
            </w:r>
            <w:proofErr w:type="spellStart"/>
            <w:r w:rsidRPr="00F475FA">
              <w:rPr>
                <w:b/>
                <w:bCs/>
              </w:rPr>
              <w:t>pirimídicas</w:t>
            </w:r>
            <w:proofErr w:type="spellEnd"/>
          </w:p>
        </w:tc>
        <w:tc>
          <w:tcPr>
            <w:tcW w:w="4895" w:type="dxa"/>
          </w:tcPr>
          <w:p w14:paraId="1928BA17" w14:textId="77777777" w:rsidR="006A7F71" w:rsidRPr="00F475FA" w:rsidRDefault="006A7F71" w:rsidP="00B4193B">
            <w:pPr>
              <w:pStyle w:val="Sinespaciado"/>
              <w:rPr>
                <w:b/>
                <w:bCs/>
              </w:rPr>
            </w:pPr>
          </w:p>
        </w:tc>
      </w:tr>
      <w:tr w:rsidR="006A7F71" w14:paraId="3E90E84B" w14:textId="24ADD523" w:rsidTr="00F475FA">
        <w:trPr>
          <w:trHeight w:val="339"/>
        </w:trPr>
        <w:tc>
          <w:tcPr>
            <w:tcW w:w="4725" w:type="dxa"/>
          </w:tcPr>
          <w:p w14:paraId="721E46A5" w14:textId="406870DA" w:rsidR="006A7F71" w:rsidRPr="00F475FA" w:rsidRDefault="006A7F71" w:rsidP="00B4193B">
            <w:pPr>
              <w:pStyle w:val="Sinespaciado"/>
              <w:rPr>
                <w:b/>
                <w:bCs/>
              </w:rPr>
            </w:pPr>
            <w:r w:rsidRPr="00F475FA">
              <w:rPr>
                <w:b/>
                <w:bCs/>
              </w:rPr>
              <w:t>Qué es un gen</w:t>
            </w:r>
          </w:p>
        </w:tc>
        <w:tc>
          <w:tcPr>
            <w:tcW w:w="4895" w:type="dxa"/>
          </w:tcPr>
          <w:p w14:paraId="0E892659" w14:textId="77777777" w:rsidR="006A7F71" w:rsidRPr="00F475FA" w:rsidRDefault="006A7F71" w:rsidP="00B4193B">
            <w:pPr>
              <w:pStyle w:val="Sinespaciado"/>
              <w:rPr>
                <w:b/>
                <w:bCs/>
              </w:rPr>
            </w:pPr>
          </w:p>
        </w:tc>
      </w:tr>
      <w:tr w:rsidR="006A7F71" w14:paraId="20CD1741" w14:textId="2DB7519F" w:rsidTr="00F475FA">
        <w:trPr>
          <w:trHeight w:val="351"/>
        </w:trPr>
        <w:tc>
          <w:tcPr>
            <w:tcW w:w="4725" w:type="dxa"/>
          </w:tcPr>
          <w:p w14:paraId="582C556B" w14:textId="1B11ABB4" w:rsidR="006A7F71" w:rsidRPr="00F475FA" w:rsidRDefault="006A7F71" w:rsidP="00B4193B">
            <w:pPr>
              <w:pStyle w:val="Sinespaciado"/>
              <w:rPr>
                <w:b/>
                <w:bCs/>
              </w:rPr>
            </w:pPr>
            <w:r w:rsidRPr="00F475FA">
              <w:rPr>
                <w:b/>
                <w:bCs/>
              </w:rPr>
              <w:t>Qué es un nucleótido</w:t>
            </w:r>
          </w:p>
        </w:tc>
        <w:tc>
          <w:tcPr>
            <w:tcW w:w="4895" w:type="dxa"/>
          </w:tcPr>
          <w:p w14:paraId="37D5D159" w14:textId="77777777" w:rsidR="006A7F71" w:rsidRPr="00F475FA" w:rsidRDefault="006A7F71" w:rsidP="00B4193B">
            <w:pPr>
              <w:pStyle w:val="Sinespaciado"/>
              <w:rPr>
                <w:b/>
                <w:bCs/>
              </w:rPr>
            </w:pPr>
          </w:p>
        </w:tc>
      </w:tr>
      <w:tr w:rsidR="006A7F71" w14:paraId="4FB06D97" w14:textId="129E661B" w:rsidTr="00F475FA">
        <w:trPr>
          <w:trHeight w:val="370"/>
        </w:trPr>
        <w:tc>
          <w:tcPr>
            <w:tcW w:w="4725" w:type="dxa"/>
          </w:tcPr>
          <w:p w14:paraId="7701DCDF" w14:textId="6622ACB9" w:rsidR="006A7F71" w:rsidRPr="00F475FA" w:rsidRDefault="006A7F71" w:rsidP="00B4193B">
            <w:pPr>
              <w:pStyle w:val="Sinespaciado"/>
              <w:rPr>
                <w:b/>
                <w:bCs/>
              </w:rPr>
            </w:pPr>
            <w:r w:rsidRPr="00F475FA">
              <w:rPr>
                <w:b/>
                <w:bCs/>
              </w:rPr>
              <w:t>Cuántos genes tiene el ser humano</w:t>
            </w:r>
          </w:p>
        </w:tc>
        <w:tc>
          <w:tcPr>
            <w:tcW w:w="4895" w:type="dxa"/>
          </w:tcPr>
          <w:p w14:paraId="1D834310" w14:textId="77777777" w:rsidR="006A7F71" w:rsidRPr="00F475FA" w:rsidRDefault="006A7F71" w:rsidP="00B4193B">
            <w:pPr>
              <w:pStyle w:val="Sinespaciado"/>
              <w:rPr>
                <w:b/>
                <w:bCs/>
              </w:rPr>
            </w:pPr>
          </w:p>
        </w:tc>
      </w:tr>
      <w:tr w:rsidR="006A7F71" w14:paraId="69AE203E" w14:textId="77777777" w:rsidTr="00F475FA">
        <w:trPr>
          <w:trHeight w:val="380"/>
        </w:trPr>
        <w:tc>
          <w:tcPr>
            <w:tcW w:w="4725" w:type="dxa"/>
          </w:tcPr>
          <w:p w14:paraId="4ABC6D9A" w14:textId="5D651A1B" w:rsidR="006A7F71" w:rsidRPr="00F475FA" w:rsidRDefault="006A7F71" w:rsidP="00B4193B">
            <w:pPr>
              <w:pStyle w:val="Sinespaciado"/>
              <w:rPr>
                <w:b/>
                <w:bCs/>
              </w:rPr>
            </w:pPr>
            <w:r w:rsidRPr="00F475FA">
              <w:rPr>
                <w:b/>
                <w:bCs/>
              </w:rPr>
              <w:t>Cuántos autosomas tiene el ser humano</w:t>
            </w:r>
          </w:p>
        </w:tc>
        <w:tc>
          <w:tcPr>
            <w:tcW w:w="4895" w:type="dxa"/>
          </w:tcPr>
          <w:p w14:paraId="39C585E3" w14:textId="77777777" w:rsidR="006A7F71" w:rsidRPr="00F475FA" w:rsidRDefault="006A7F71" w:rsidP="00B4193B">
            <w:pPr>
              <w:pStyle w:val="Sinespaciado"/>
              <w:rPr>
                <w:b/>
                <w:bCs/>
              </w:rPr>
            </w:pPr>
          </w:p>
        </w:tc>
      </w:tr>
      <w:tr w:rsidR="006A7F71" w14:paraId="163B93AD" w14:textId="77777777" w:rsidTr="00F475FA">
        <w:trPr>
          <w:trHeight w:val="390"/>
        </w:trPr>
        <w:tc>
          <w:tcPr>
            <w:tcW w:w="4725" w:type="dxa"/>
          </w:tcPr>
          <w:p w14:paraId="713D46EF" w14:textId="10E664F7" w:rsidR="006A7F71" w:rsidRPr="00F475FA" w:rsidRDefault="006A7F71" w:rsidP="00B4193B">
            <w:pPr>
              <w:pStyle w:val="Sinespaciado"/>
              <w:rPr>
                <w:b/>
                <w:bCs/>
              </w:rPr>
            </w:pPr>
            <w:r w:rsidRPr="00F475FA">
              <w:rPr>
                <w:b/>
                <w:bCs/>
              </w:rPr>
              <w:t>Cuántos cromosomas sexuales existen</w:t>
            </w:r>
          </w:p>
        </w:tc>
        <w:tc>
          <w:tcPr>
            <w:tcW w:w="4895" w:type="dxa"/>
          </w:tcPr>
          <w:p w14:paraId="56D721E1" w14:textId="77777777" w:rsidR="006A7F71" w:rsidRPr="00F475FA" w:rsidRDefault="006A7F71" w:rsidP="00B4193B">
            <w:pPr>
              <w:pStyle w:val="Sinespaciado"/>
              <w:rPr>
                <w:b/>
                <w:bCs/>
              </w:rPr>
            </w:pPr>
          </w:p>
        </w:tc>
      </w:tr>
    </w:tbl>
    <w:p w14:paraId="3B8C5153" w14:textId="77777777" w:rsidR="00F475FA" w:rsidRDefault="00DA60B1" w:rsidP="00DA60B1">
      <w:pPr>
        <w:rPr>
          <w:b/>
        </w:rPr>
      </w:pPr>
      <w:r>
        <w:rPr>
          <w:b/>
        </w:rPr>
        <w:t xml:space="preserve">             </w:t>
      </w:r>
      <w:r w:rsidRPr="006C1D1F">
        <w:rPr>
          <w:b/>
        </w:rPr>
        <w:t xml:space="preserve"> </w:t>
      </w:r>
      <w:r>
        <w:rPr>
          <w:b/>
        </w:rPr>
        <w:t xml:space="preserve">  </w:t>
      </w:r>
    </w:p>
    <w:p w14:paraId="522008FA" w14:textId="13E8E575" w:rsidR="00DA60B1" w:rsidRPr="00DA60B1" w:rsidRDefault="00DA60B1" w:rsidP="00F475FA">
      <w:pPr>
        <w:jc w:val="center"/>
        <w:rPr>
          <w:b/>
          <w:u w:val="single"/>
        </w:rPr>
      </w:pPr>
      <w:r w:rsidRPr="006C1D1F">
        <w:rPr>
          <w:b/>
          <w:u w:val="single"/>
        </w:rPr>
        <w:t>Escala de A</w:t>
      </w:r>
      <w:r>
        <w:rPr>
          <w:b/>
          <w:u w:val="single"/>
        </w:rPr>
        <w:t>preciación Biología 2º Medio</w:t>
      </w:r>
    </w:p>
    <w:p w14:paraId="32053297" w14:textId="77777777" w:rsidR="00DA60B1" w:rsidRPr="006C1D1F" w:rsidRDefault="00DA60B1" w:rsidP="00DA60B1">
      <w:pPr>
        <w:rPr>
          <w:b/>
        </w:rPr>
      </w:pPr>
      <w:r>
        <w:rPr>
          <w:b/>
        </w:rPr>
        <w:t xml:space="preserve">                                                                                     Profesora: Marlene </w:t>
      </w:r>
      <w:proofErr w:type="spellStart"/>
      <w:r>
        <w:rPr>
          <w:b/>
        </w:rPr>
        <w:t>Raddatz</w:t>
      </w:r>
      <w:proofErr w:type="spellEnd"/>
      <w:r>
        <w:rPr>
          <w:b/>
        </w:rPr>
        <w:t xml:space="preserve"> y Marisol Infante </w:t>
      </w:r>
    </w:p>
    <w:p w14:paraId="25924D6C" w14:textId="2DD12B7C" w:rsidR="00DA60B1" w:rsidRPr="00DA60B1" w:rsidRDefault="00DA60B1" w:rsidP="00DA60B1">
      <w:pPr>
        <w:rPr>
          <w:b/>
        </w:rPr>
      </w:pPr>
      <w:r>
        <w:rPr>
          <w:b/>
        </w:rPr>
        <w:t>Nombre del estudiante</w:t>
      </w:r>
      <w:proofErr w:type="gramStart"/>
      <w:r>
        <w:rPr>
          <w:b/>
        </w:rPr>
        <w:t>:  _</w:t>
      </w:r>
      <w:proofErr w:type="gramEnd"/>
      <w:r>
        <w:rPr>
          <w:b/>
        </w:rPr>
        <w:t>_____________________________________   Curso: ___________</w:t>
      </w:r>
    </w:p>
    <w:p w14:paraId="21D4C497" w14:textId="77777777" w:rsidR="00EC4E69" w:rsidRPr="006C1D1F" w:rsidRDefault="00EC4E69" w:rsidP="00EC4E69">
      <w:pPr>
        <w:rPr>
          <w:b/>
          <w:u w:val="single"/>
        </w:rPr>
      </w:pPr>
    </w:p>
    <w:tbl>
      <w:tblPr>
        <w:tblStyle w:val="Tablaconcuadrcula"/>
        <w:tblW w:w="0" w:type="auto"/>
        <w:tblLook w:val="04A0" w:firstRow="1" w:lastRow="0" w:firstColumn="1" w:lastColumn="0" w:noHBand="0" w:noVBand="1"/>
      </w:tblPr>
      <w:tblGrid>
        <w:gridCol w:w="3539"/>
        <w:gridCol w:w="992"/>
        <w:gridCol w:w="993"/>
        <w:gridCol w:w="992"/>
        <w:gridCol w:w="992"/>
        <w:gridCol w:w="986"/>
      </w:tblGrid>
      <w:tr w:rsidR="00EC4E69" w:rsidRPr="006C1D1F" w14:paraId="267A89DD" w14:textId="77777777" w:rsidTr="00A96ED0">
        <w:tc>
          <w:tcPr>
            <w:tcW w:w="3539" w:type="dxa"/>
          </w:tcPr>
          <w:p w14:paraId="7A869AD6" w14:textId="77777777" w:rsidR="00EC4E69" w:rsidRPr="006C1D1F" w:rsidRDefault="00EC4E69" w:rsidP="00A96ED0">
            <w:pPr>
              <w:rPr>
                <w:b/>
                <w:u w:val="single"/>
              </w:rPr>
            </w:pPr>
          </w:p>
          <w:p w14:paraId="18EEF69C" w14:textId="77777777" w:rsidR="00EC4E69" w:rsidRPr="006C1D1F" w:rsidRDefault="00EC4E69" w:rsidP="00A96ED0">
            <w:pPr>
              <w:rPr>
                <w:b/>
              </w:rPr>
            </w:pPr>
            <w:r w:rsidRPr="006C1D1F">
              <w:rPr>
                <w:b/>
              </w:rPr>
              <w:t>Indicadores</w:t>
            </w:r>
          </w:p>
        </w:tc>
        <w:tc>
          <w:tcPr>
            <w:tcW w:w="992" w:type="dxa"/>
          </w:tcPr>
          <w:p w14:paraId="227783AF" w14:textId="77777777" w:rsidR="00EC4E69" w:rsidRPr="006C1D1F" w:rsidRDefault="00EC4E69" w:rsidP="00A96ED0">
            <w:pPr>
              <w:rPr>
                <w:b/>
              </w:rPr>
            </w:pPr>
            <w:r>
              <w:rPr>
                <w:b/>
              </w:rPr>
              <w:t xml:space="preserve">     1</w:t>
            </w:r>
          </w:p>
          <w:p w14:paraId="5E038F36" w14:textId="77777777" w:rsidR="00EC4E69" w:rsidRPr="006C1D1F" w:rsidRDefault="00EC4E69" w:rsidP="00A96ED0">
            <w:pPr>
              <w:rPr>
                <w:b/>
              </w:rPr>
            </w:pPr>
            <w:r w:rsidRPr="006C1D1F">
              <w:rPr>
                <w:b/>
              </w:rPr>
              <w:t>Puntos</w:t>
            </w:r>
          </w:p>
        </w:tc>
        <w:tc>
          <w:tcPr>
            <w:tcW w:w="993" w:type="dxa"/>
          </w:tcPr>
          <w:p w14:paraId="499A0520" w14:textId="77777777" w:rsidR="00EC4E69" w:rsidRPr="006C1D1F" w:rsidRDefault="00EC4E69" w:rsidP="00A96ED0">
            <w:pPr>
              <w:rPr>
                <w:b/>
              </w:rPr>
            </w:pPr>
            <w:r>
              <w:rPr>
                <w:b/>
              </w:rPr>
              <w:t xml:space="preserve">    2</w:t>
            </w:r>
          </w:p>
          <w:p w14:paraId="34C375CA" w14:textId="77777777" w:rsidR="00EC4E69" w:rsidRPr="006C1D1F" w:rsidRDefault="00EC4E69" w:rsidP="00A96ED0">
            <w:pPr>
              <w:rPr>
                <w:b/>
                <w:u w:val="single"/>
              </w:rPr>
            </w:pPr>
            <w:r w:rsidRPr="006C1D1F">
              <w:rPr>
                <w:b/>
              </w:rPr>
              <w:t>Puntos</w:t>
            </w:r>
          </w:p>
        </w:tc>
        <w:tc>
          <w:tcPr>
            <w:tcW w:w="992" w:type="dxa"/>
          </w:tcPr>
          <w:p w14:paraId="498AA611" w14:textId="77777777" w:rsidR="00EC4E69" w:rsidRPr="006C1D1F" w:rsidRDefault="00EC4E69" w:rsidP="00A96ED0">
            <w:pPr>
              <w:rPr>
                <w:b/>
              </w:rPr>
            </w:pPr>
            <w:r w:rsidRPr="006C1D1F">
              <w:rPr>
                <w:b/>
              </w:rPr>
              <w:t xml:space="preserve">    3</w:t>
            </w:r>
          </w:p>
          <w:p w14:paraId="6711B24A" w14:textId="77777777" w:rsidR="00EC4E69" w:rsidRPr="006C1D1F" w:rsidRDefault="00EC4E69" w:rsidP="00A96ED0">
            <w:pPr>
              <w:rPr>
                <w:b/>
              </w:rPr>
            </w:pPr>
            <w:r w:rsidRPr="006C1D1F">
              <w:rPr>
                <w:b/>
              </w:rPr>
              <w:t>Puntos</w:t>
            </w:r>
          </w:p>
        </w:tc>
        <w:tc>
          <w:tcPr>
            <w:tcW w:w="992" w:type="dxa"/>
          </w:tcPr>
          <w:p w14:paraId="2CF1B21A" w14:textId="77777777" w:rsidR="00EC4E69" w:rsidRPr="006C1D1F" w:rsidRDefault="00EC4E69" w:rsidP="00A96ED0">
            <w:pPr>
              <w:rPr>
                <w:b/>
              </w:rPr>
            </w:pPr>
            <w:r>
              <w:rPr>
                <w:b/>
              </w:rPr>
              <w:t xml:space="preserve">    4</w:t>
            </w:r>
            <w:r w:rsidRPr="006C1D1F">
              <w:rPr>
                <w:b/>
              </w:rPr>
              <w:t xml:space="preserve"> </w:t>
            </w:r>
          </w:p>
          <w:p w14:paraId="4F4A5487" w14:textId="77777777" w:rsidR="00EC4E69" w:rsidRPr="006C1D1F" w:rsidRDefault="00EC4E69" w:rsidP="00A96ED0">
            <w:pPr>
              <w:rPr>
                <w:b/>
              </w:rPr>
            </w:pPr>
            <w:r w:rsidRPr="006C1D1F">
              <w:rPr>
                <w:b/>
              </w:rPr>
              <w:t>puntos</w:t>
            </w:r>
          </w:p>
        </w:tc>
        <w:tc>
          <w:tcPr>
            <w:tcW w:w="986" w:type="dxa"/>
          </w:tcPr>
          <w:p w14:paraId="7199AB03" w14:textId="77777777" w:rsidR="00EC4E69" w:rsidRPr="006C1D1F" w:rsidRDefault="00EC4E69" w:rsidP="00A96ED0">
            <w:pPr>
              <w:rPr>
                <w:b/>
              </w:rPr>
            </w:pPr>
            <w:r>
              <w:rPr>
                <w:b/>
              </w:rPr>
              <w:t xml:space="preserve">    5</w:t>
            </w:r>
          </w:p>
          <w:p w14:paraId="2F42887A" w14:textId="77777777" w:rsidR="00EC4E69" w:rsidRPr="006C1D1F" w:rsidRDefault="00EC4E69" w:rsidP="00A96ED0">
            <w:pPr>
              <w:rPr>
                <w:b/>
              </w:rPr>
            </w:pPr>
            <w:r w:rsidRPr="006C1D1F">
              <w:rPr>
                <w:b/>
              </w:rPr>
              <w:t>Punto</w:t>
            </w:r>
          </w:p>
        </w:tc>
      </w:tr>
      <w:tr w:rsidR="00EC4E69" w:rsidRPr="006C1D1F" w14:paraId="60A89133" w14:textId="77777777" w:rsidTr="00A96ED0">
        <w:tc>
          <w:tcPr>
            <w:tcW w:w="3539" w:type="dxa"/>
          </w:tcPr>
          <w:p w14:paraId="46079915" w14:textId="77777777" w:rsidR="00EC4E69" w:rsidRPr="006C1D1F" w:rsidRDefault="00EC4E69" w:rsidP="00A96ED0">
            <w:pPr>
              <w:rPr>
                <w:b/>
              </w:rPr>
            </w:pPr>
          </w:p>
          <w:p w14:paraId="2C88A481" w14:textId="77777777" w:rsidR="00EC4E69" w:rsidRDefault="00EC4E69" w:rsidP="00A96ED0">
            <w:pPr>
              <w:rPr>
                <w:b/>
              </w:rPr>
            </w:pPr>
            <w:r>
              <w:rPr>
                <w:b/>
              </w:rPr>
              <w:t>Identifica</w:t>
            </w:r>
            <w:r w:rsidRPr="006C1D1F">
              <w:rPr>
                <w:b/>
              </w:rPr>
              <w:t xml:space="preserve"> claramente </w:t>
            </w:r>
            <w:r>
              <w:rPr>
                <w:b/>
              </w:rPr>
              <w:t>como está formado un nucleótido</w:t>
            </w:r>
          </w:p>
          <w:p w14:paraId="111BB598" w14:textId="77777777" w:rsidR="00EC4E69" w:rsidRPr="006C1D1F" w:rsidRDefault="00EC4E69" w:rsidP="00A96ED0">
            <w:pPr>
              <w:rPr>
                <w:b/>
              </w:rPr>
            </w:pPr>
          </w:p>
        </w:tc>
        <w:tc>
          <w:tcPr>
            <w:tcW w:w="992" w:type="dxa"/>
          </w:tcPr>
          <w:p w14:paraId="6F123BB1" w14:textId="77777777" w:rsidR="00EC4E69" w:rsidRPr="006C1D1F" w:rsidRDefault="00EC4E69" w:rsidP="00A96ED0">
            <w:pPr>
              <w:rPr>
                <w:b/>
              </w:rPr>
            </w:pPr>
          </w:p>
        </w:tc>
        <w:tc>
          <w:tcPr>
            <w:tcW w:w="993" w:type="dxa"/>
          </w:tcPr>
          <w:p w14:paraId="2988ED56" w14:textId="77777777" w:rsidR="00EC4E69" w:rsidRPr="006C1D1F" w:rsidRDefault="00EC4E69" w:rsidP="00A96ED0">
            <w:pPr>
              <w:rPr>
                <w:b/>
              </w:rPr>
            </w:pPr>
          </w:p>
        </w:tc>
        <w:tc>
          <w:tcPr>
            <w:tcW w:w="992" w:type="dxa"/>
          </w:tcPr>
          <w:p w14:paraId="0505D5C9" w14:textId="77777777" w:rsidR="00EC4E69" w:rsidRPr="006C1D1F" w:rsidRDefault="00EC4E69" w:rsidP="00A96ED0">
            <w:pPr>
              <w:rPr>
                <w:b/>
              </w:rPr>
            </w:pPr>
          </w:p>
        </w:tc>
        <w:tc>
          <w:tcPr>
            <w:tcW w:w="992" w:type="dxa"/>
          </w:tcPr>
          <w:p w14:paraId="4BE735D1" w14:textId="77777777" w:rsidR="00EC4E69" w:rsidRPr="006C1D1F" w:rsidRDefault="00EC4E69" w:rsidP="00A96ED0">
            <w:pPr>
              <w:rPr>
                <w:b/>
              </w:rPr>
            </w:pPr>
          </w:p>
        </w:tc>
        <w:tc>
          <w:tcPr>
            <w:tcW w:w="986" w:type="dxa"/>
          </w:tcPr>
          <w:p w14:paraId="00087CCE" w14:textId="77777777" w:rsidR="00EC4E69" w:rsidRPr="006C1D1F" w:rsidRDefault="00EC4E69" w:rsidP="00A96ED0">
            <w:pPr>
              <w:rPr>
                <w:b/>
              </w:rPr>
            </w:pPr>
          </w:p>
        </w:tc>
      </w:tr>
      <w:tr w:rsidR="00EC4E69" w:rsidRPr="006C1D1F" w14:paraId="0889D8AF" w14:textId="77777777" w:rsidTr="00A96ED0">
        <w:tc>
          <w:tcPr>
            <w:tcW w:w="3539" w:type="dxa"/>
          </w:tcPr>
          <w:p w14:paraId="3DD72B5E" w14:textId="77777777" w:rsidR="00EC4E69" w:rsidRDefault="00EC4E69" w:rsidP="00A96ED0">
            <w:pPr>
              <w:rPr>
                <w:b/>
              </w:rPr>
            </w:pPr>
            <w:r>
              <w:rPr>
                <w:b/>
              </w:rPr>
              <w:t>Ubica las partes del cromosoma en el lugar que corresponde.</w:t>
            </w:r>
          </w:p>
          <w:p w14:paraId="02A79476" w14:textId="77777777" w:rsidR="00EC4E69" w:rsidRPr="006C1D1F" w:rsidRDefault="00EC4E69" w:rsidP="00A96ED0">
            <w:pPr>
              <w:rPr>
                <w:b/>
              </w:rPr>
            </w:pPr>
          </w:p>
        </w:tc>
        <w:tc>
          <w:tcPr>
            <w:tcW w:w="992" w:type="dxa"/>
          </w:tcPr>
          <w:p w14:paraId="71F72823" w14:textId="77777777" w:rsidR="00EC4E69" w:rsidRPr="006C1D1F" w:rsidRDefault="00EC4E69" w:rsidP="00A96ED0">
            <w:pPr>
              <w:rPr>
                <w:b/>
              </w:rPr>
            </w:pPr>
          </w:p>
        </w:tc>
        <w:tc>
          <w:tcPr>
            <w:tcW w:w="993" w:type="dxa"/>
          </w:tcPr>
          <w:p w14:paraId="31CBCC8A" w14:textId="77777777" w:rsidR="00EC4E69" w:rsidRPr="006C1D1F" w:rsidRDefault="00EC4E69" w:rsidP="00A96ED0">
            <w:pPr>
              <w:rPr>
                <w:b/>
              </w:rPr>
            </w:pPr>
          </w:p>
        </w:tc>
        <w:tc>
          <w:tcPr>
            <w:tcW w:w="992" w:type="dxa"/>
          </w:tcPr>
          <w:p w14:paraId="7272A46B" w14:textId="77777777" w:rsidR="00EC4E69" w:rsidRPr="006C1D1F" w:rsidRDefault="00EC4E69" w:rsidP="00A96ED0">
            <w:pPr>
              <w:rPr>
                <w:b/>
              </w:rPr>
            </w:pPr>
          </w:p>
        </w:tc>
        <w:tc>
          <w:tcPr>
            <w:tcW w:w="992" w:type="dxa"/>
          </w:tcPr>
          <w:p w14:paraId="331A985B" w14:textId="77777777" w:rsidR="00EC4E69" w:rsidRPr="006C1D1F" w:rsidRDefault="00EC4E69" w:rsidP="00A96ED0">
            <w:pPr>
              <w:rPr>
                <w:b/>
              </w:rPr>
            </w:pPr>
          </w:p>
        </w:tc>
        <w:tc>
          <w:tcPr>
            <w:tcW w:w="986" w:type="dxa"/>
          </w:tcPr>
          <w:p w14:paraId="1E539BB9" w14:textId="77777777" w:rsidR="00EC4E69" w:rsidRPr="006C1D1F" w:rsidRDefault="00EC4E69" w:rsidP="00A96ED0">
            <w:pPr>
              <w:rPr>
                <w:b/>
              </w:rPr>
            </w:pPr>
          </w:p>
        </w:tc>
      </w:tr>
      <w:tr w:rsidR="00EC4E69" w:rsidRPr="006C1D1F" w14:paraId="4EE479B9" w14:textId="77777777" w:rsidTr="00A96ED0">
        <w:tc>
          <w:tcPr>
            <w:tcW w:w="3539" w:type="dxa"/>
          </w:tcPr>
          <w:p w14:paraId="2B4A6833" w14:textId="77777777" w:rsidR="00EC4E69" w:rsidRDefault="00EC4E69" w:rsidP="00A96ED0">
            <w:pPr>
              <w:rPr>
                <w:b/>
              </w:rPr>
            </w:pPr>
            <w:r>
              <w:rPr>
                <w:b/>
              </w:rPr>
              <w:t>Completa el cuadro con los conceptos que corresponde según la guía</w:t>
            </w:r>
          </w:p>
          <w:p w14:paraId="608C2FF6" w14:textId="77777777" w:rsidR="00EC4E69" w:rsidRDefault="00EC4E69" w:rsidP="00A96ED0">
            <w:pPr>
              <w:rPr>
                <w:b/>
              </w:rPr>
            </w:pPr>
          </w:p>
        </w:tc>
        <w:tc>
          <w:tcPr>
            <w:tcW w:w="992" w:type="dxa"/>
          </w:tcPr>
          <w:p w14:paraId="7D18DC7C" w14:textId="77777777" w:rsidR="00EC4E69" w:rsidRPr="006C1D1F" w:rsidRDefault="00EC4E69" w:rsidP="00A96ED0">
            <w:pPr>
              <w:rPr>
                <w:b/>
              </w:rPr>
            </w:pPr>
          </w:p>
        </w:tc>
        <w:tc>
          <w:tcPr>
            <w:tcW w:w="993" w:type="dxa"/>
          </w:tcPr>
          <w:p w14:paraId="3DCF855F" w14:textId="77777777" w:rsidR="00EC4E69" w:rsidRPr="006C1D1F" w:rsidRDefault="00EC4E69" w:rsidP="00A96ED0">
            <w:pPr>
              <w:rPr>
                <w:b/>
              </w:rPr>
            </w:pPr>
          </w:p>
        </w:tc>
        <w:tc>
          <w:tcPr>
            <w:tcW w:w="992" w:type="dxa"/>
          </w:tcPr>
          <w:p w14:paraId="5D3C5EF5" w14:textId="77777777" w:rsidR="00EC4E69" w:rsidRPr="006C1D1F" w:rsidRDefault="00EC4E69" w:rsidP="00A96ED0">
            <w:pPr>
              <w:rPr>
                <w:b/>
              </w:rPr>
            </w:pPr>
          </w:p>
        </w:tc>
        <w:tc>
          <w:tcPr>
            <w:tcW w:w="992" w:type="dxa"/>
          </w:tcPr>
          <w:p w14:paraId="7013C7D9" w14:textId="77777777" w:rsidR="00EC4E69" w:rsidRPr="006C1D1F" w:rsidRDefault="00EC4E69" w:rsidP="00A96ED0">
            <w:pPr>
              <w:rPr>
                <w:b/>
              </w:rPr>
            </w:pPr>
          </w:p>
        </w:tc>
        <w:tc>
          <w:tcPr>
            <w:tcW w:w="986" w:type="dxa"/>
          </w:tcPr>
          <w:p w14:paraId="41E6D0C9" w14:textId="77777777" w:rsidR="00EC4E69" w:rsidRPr="006C1D1F" w:rsidRDefault="00EC4E69" w:rsidP="00A96ED0">
            <w:pPr>
              <w:rPr>
                <w:b/>
              </w:rPr>
            </w:pPr>
          </w:p>
        </w:tc>
      </w:tr>
      <w:tr w:rsidR="00EC4E69" w:rsidRPr="006C1D1F" w14:paraId="61B973D3" w14:textId="77777777" w:rsidTr="00A96ED0">
        <w:tc>
          <w:tcPr>
            <w:tcW w:w="3539" w:type="dxa"/>
          </w:tcPr>
          <w:p w14:paraId="2E1E8BB8" w14:textId="77777777" w:rsidR="00EC4E69" w:rsidRDefault="00EC4E69" w:rsidP="00A96ED0">
            <w:pPr>
              <w:rPr>
                <w:b/>
              </w:rPr>
            </w:pPr>
            <w:r w:rsidRPr="006C1D1F">
              <w:rPr>
                <w:b/>
              </w:rPr>
              <w:t>Utiliza vocabulario relacionado con el tema trabajado.</w:t>
            </w:r>
            <w:r>
              <w:rPr>
                <w:b/>
              </w:rPr>
              <w:t xml:space="preserve"> Según la información entregada en la guía</w:t>
            </w:r>
          </w:p>
          <w:p w14:paraId="64E2DFB1" w14:textId="77777777" w:rsidR="00EC4E69" w:rsidRPr="006C1D1F" w:rsidRDefault="00EC4E69" w:rsidP="00A96ED0">
            <w:pPr>
              <w:rPr>
                <w:b/>
              </w:rPr>
            </w:pPr>
          </w:p>
        </w:tc>
        <w:tc>
          <w:tcPr>
            <w:tcW w:w="992" w:type="dxa"/>
          </w:tcPr>
          <w:p w14:paraId="6EAC7EF0" w14:textId="77777777" w:rsidR="00EC4E69" w:rsidRPr="006C1D1F" w:rsidRDefault="00EC4E69" w:rsidP="00A96ED0">
            <w:pPr>
              <w:rPr>
                <w:b/>
              </w:rPr>
            </w:pPr>
          </w:p>
        </w:tc>
        <w:tc>
          <w:tcPr>
            <w:tcW w:w="993" w:type="dxa"/>
          </w:tcPr>
          <w:p w14:paraId="6A8E9DC5" w14:textId="77777777" w:rsidR="00EC4E69" w:rsidRPr="006C1D1F" w:rsidRDefault="00EC4E69" w:rsidP="00A96ED0">
            <w:pPr>
              <w:rPr>
                <w:b/>
              </w:rPr>
            </w:pPr>
          </w:p>
        </w:tc>
        <w:tc>
          <w:tcPr>
            <w:tcW w:w="992" w:type="dxa"/>
          </w:tcPr>
          <w:p w14:paraId="7C476DA6" w14:textId="77777777" w:rsidR="00EC4E69" w:rsidRPr="006C1D1F" w:rsidRDefault="00EC4E69" w:rsidP="00A96ED0">
            <w:pPr>
              <w:rPr>
                <w:b/>
              </w:rPr>
            </w:pPr>
          </w:p>
        </w:tc>
        <w:tc>
          <w:tcPr>
            <w:tcW w:w="992" w:type="dxa"/>
          </w:tcPr>
          <w:p w14:paraId="5B466666" w14:textId="77777777" w:rsidR="00EC4E69" w:rsidRPr="006C1D1F" w:rsidRDefault="00EC4E69" w:rsidP="00A96ED0">
            <w:pPr>
              <w:rPr>
                <w:b/>
              </w:rPr>
            </w:pPr>
          </w:p>
        </w:tc>
        <w:tc>
          <w:tcPr>
            <w:tcW w:w="986" w:type="dxa"/>
          </w:tcPr>
          <w:p w14:paraId="36D342E1" w14:textId="77777777" w:rsidR="00EC4E69" w:rsidRPr="006C1D1F" w:rsidRDefault="00EC4E69" w:rsidP="00A96ED0">
            <w:pPr>
              <w:rPr>
                <w:b/>
              </w:rPr>
            </w:pPr>
          </w:p>
        </w:tc>
      </w:tr>
      <w:tr w:rsidR="00EC4E69" w:rsidRPr="006C1D1F" w14:paraId="2732487C" w14:textId="77777777" w:rsidTr="00A96ED0">
        <w:tc>
          <w:tcPr>
            <w:tcW w:w="3539" w:type="dxa"/>
          </w:tcPr>
          <w:p w14:paraId="229D4770" w14:textId="77777777" w:rsidR="00EC4E69" w:rsidRDefault="00EC4E69" w:rsidP="00A96ED0">
            <w:pPr>
              <w:rPr>
                <w:b/>
              </w:rPr>
            </w:pPr>
            <w:r w:rsidRPr="006C1D1F">
              <w:rPr>
                <w:b/>
              </w:rPr>
              <w:t xml:space="preserve">Respetan normas </w:t>
            </w:r>
            <w:r>
              <w:rPr>
                <w:b/>
              </w:rPr>
              <w:t>ortográficas.</w:t>
            </w:r>
          </w:p>
          <w:p w14:paraId="06CA48BE" w14:textId="77777777" w:rsidR="00EC4E69" w:rsidRPr="006C1D1F" w:rsidRDefault="00EC4E69" w:rsidP="00A96ED0">
            <w:pPr>
              <w:rPr>
                <w:b/>
              </w:rPr>
            </w:pPr>
          </w:p>
        </w:tc>
        <w:tc>
          <w:tcPr>
            <w:tcW w:w="992" w:type="dxa"/>
          </w:tcPr>
          <w:p w14:paraId="19554537" w14:textId="77777777" w:rsidR="00EC4E69" w:rsidRPr="006C1D1F" w:rsidRDefault="00EC4E69" w:rsidP="00A96ED0">
            <w:pPr>
              <w:rPr>
                <w:b/>
              </w:rPr>
            </w:pPr>
          </w:p>
        </w:tc>
        <w:tc>
          <w:tcPr>
            <w:tcW w:w="993" w:type="dxa"/>
          </w:tcPr>
          <w:p w14:paraId="774D1E8D" w14:textId="77777777" w:rsidR="00EC4E69" w:rsidRPr="006C1D1F" w:rsidRDefault="00EC4E69" w:rsidP="00A96ED0">
            <w:pPr>
              <w:rPr>
                <w:b/>
              </w:rPr>
            </w:pPr>
          </w:p>
        </w:tc>
        <w:tc>
          <w:tcPr>
            <w:tcW w:w="992" w:type="dxa"/>
          </w:tcPr>
          <w:p w14:paraId="649A03AD" w14:textId="77777777" w:rsidR="00EC4E69" w:rsidRPr="006C1D1F" w:rsidRDefault="00EC4E69" w:rsidP="00A96ED0">
            <w:pPr>
              <w:rPr>
                <w:b/>
              </w:rPr>
            </w:pPr>
          </w:p>
        </w:tc>
        <w:tc>
          <w:tcPr>
            <w:tcW w:w="992" w:type="dxa"/>
          </w:tcPr>
          <w:p w14:paraId="038BF8D1" w14:textId="77777777" w:rsidR="00EC4E69" w:rsidRPr="006C1D1F" w:rsidRDefault="00EC4E69" w:rsidP="00A96ED0">
            <w:pPr>
              <w:rPr>
                <w:b/>
              </w:rPr>
            </w:pPr>
          </w:p>
        </w:tc>
        <w:tc>
          <w:tcPr>
            <w:tcW w:w="986" w:type="dxa"/>
          </w:tcPr>
          <w:p w14:paraId="2BD50BCC" w14:textId="77777777" w:rsidR="00EC4E69" w:rsidRPr="006C1D1F" w:rsidRDefault="00EC4E69" w:rsidP="00A96ED0">
            <w:pPr>
              <w:rPr>
                <w:b/>
              </w:rPr>
            </w:pPr>
          </w:p>
        </w:tc>
      </w:tr>
    </w:tbl>
    <w:p w14:paraId="4F137970" w14:textId="77777777" w:rsidR="00EC4E69" w:rsidRDefault="00EC4E69" w:rsidP="00EC4E69">
      <w:pPr>
        <w:rPr>
          <w:u w:val="single"/>
        </w:rPr>
      </w:pPr>
    </w:p>
    <w:p w14:paraId="04EE7956" w14:textId="019AA2EE" w:rsidR="006A7F71" w:rsidRPr="00DA60B1" w:rsidRDefault="00DA60B1" w:rsidP="00DA60B1">
      <w:pPr>
        <w:rPr>
          <w:b/>
        </w:rPr>
      </w:pPr>
      <w:r w:rsidRPr="002362A6">
        <w:rPr>
          <w:b/>
        </w:rPr>
        <w:t xml:space="preserve">Total Puntos </w:t>
      </w:r>
      <w:r>
        <w:rPr>
          <w:b/>
        </w:rPr>
        <w:t xml:space="preserve">de la actividad                              </w:t>
      </w:r>
      <w:r w:rsidR="00EC4E69">
        <w:rPr>
          <w:b/>
        </w:rPr>
        <w:t>25</w:t>
      </w:r>
    </w:p>
    <w:sectPr w:rsidR="006A7F71" w:rsidRPr="00DA60B1" w:rsidSect="00FA4D45">
      <w:headerReference w:type="default" r:id="rId15"/>
      <w:pgSz w:w="12240" w:h="20160" w:code="5"/>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0C288" w14:textId="77777777" w:rsidR="0066211F" w:rsidRDefault="0066211F" w:rsidP="008900F7">
      <w:pPr>
        <w:spacing w:after="0" w:line="240" w:lineRule="auto"/>
      </w:pPr>
      <w:r>
        <w:separator/>
      </w:r>
    </w:p>
  </w:endnote>
  <w:endnote w:type="continuationSeparator" w:id="0">
    <w:p w14:paraId="64E95C97" w14:textId="77777777" w:rsidR="0066211F" w:rsidRDefault="0066211F"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5E82C" w14:textId="77777777" w:rsidR="0066211F" w:rsidRDefault="0066211F" w:rsidP="008900F7">
      <w:pPr>
        <w:spacing w:after="0" w:line="240" w:lineRule="auto"/>
      </w:pPr>
      <w:r>
        <w:separator/>
      </w:r>
    </w:p>
  </w:footnote>
  <w:footnote w:type="continuationSeparator" w:id="0">
    <w:p w14:paraId="29543251" w14:textId="77777777" w:rsidR="0066211F" w:rsidRDefault="0066211F" w:rsidP="0089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F23A" w14:textId="77777777" w:rsidR="00E44368" w:rsidRDefault="008900F7" w:rsidP="00E44368">
    <w:pPr>
      <w:pStyle w:val="Encabezado"/>
    </w:pPr>
    <w:r>
      <w:t xml:space="preserve">                                       </w:t>
    </w:r>
    <w:r w:rsidR="00E44368">
      <w:tab/>
    </w:r>
    <w:r w:rsidR="00E44368">
      <w:tab/>
    </w:r>
  </w:p>
  <w:p w14:paraId="2B7E82EC" w14:textId="77777777" w:rsidR="00E44368" w:rsidRDefault="008D2084" w:rsidP="00E44368">
    <w:pPr>
      <w:pStyle w:val="Encabezado"/>
      <w:rPr>
        <w:highlight w:val="yellow"/>
      </w:rPr>
    </w:pPr>
    <w:r>
      <w:rPr>
        <w:noProof/>
        <w:lang w:eastAsia="es-CL"/>
      </w:rPr>
      <w:drawing>
        <wp:inline distT="0" distB="0" distL="0" distR="0" wp14:anchorId="0851F5DA" wp14:editId="4B517254">
          <wp:extent cx="524341" cy="653277"/>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a:extLst>
                      <a:ext uri="{28A0092B-C50C-407E-A947-70E740481C1C}">
                        <a14:useLocalDpi xmlns:a14="http://schemas.microsoft.com/office/drawing/2010/main" val="0"/>
                      </a:ext>
                    </a:extLst>
                  </a:blip>
                  <a:srcRect l="2717" t="12375" r="78158" b="11371"/>
                  <a:stretch/>
                </pic:blipFill>
                <pic:spPr bwMode="auto">
                  <a:xfrm>
                    <a:off x="0" y="0"/>
                    <a:ext cx="524531" cy="6535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8285A4E"/>
    <w:multiLevelType w:val="hybridMultilevel"/>
    <w:tmpl w:val="0E6EF2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719B3"/>
    <w:rsid w:val="000B789B"/>
    <w:rsid w:val="000C77C7"/>
    <w:rsid w:val="001064D7"/>
    <w:rsid w:val="00110A17"/>
    <w:rsid w:val="00164A4C"/>
    <w:rsid w:val="001827F1"/>
    <w:rsid w:val="00185436"/>
    <w:rsid w:val="001A78D3"/>
    <w:rsid w:val="001C2CE7"/>
    <w:rsid w:val="001F12D6"/>
    <w:rsid w:val="00257202"/>
    <w:rsid w:val="00261D08"/>
    <w:rsid w:val="00262BBD"/>
    <w:rsid w:val="002671C5"/>
    <w:rsid w:val="002708D4"/>
    <w:rsid w:val="00284484"/>
    <w:rsid w:val="002A03A5"/>
    <w:rsid w:val="002E7EB8"/>
    <w:rsid w:val="003772F0"/>
    <w:rsid w:val="003D5C51"/>
    <w:rsid w:val="0040436F"/>
    <w:rsid w:val="004478C0"/>
    <w:rsid w:val="00460432"/>
    <w:rsid w:val="004D3736"/>
    <w:rsid w:val="005C40EE"/>
    <w:rsid w:val="00623F19"/>
    <w:rsid w:val="0066211F"/>
    <w:rsid w:val="00670F86"/>
    <w:rsid w:val="006A7F71"/>
    <w:rsid w:val="006F7CAE"/>
    <w:rsid w:val="00706C6E"/>
    <w:rsid w:val="00734356"/>
    <w:rsid w:val="00756368"/>
    <w:rsid w:val="00772C6C"/>
    <w:rsid w:val="008512C6"/>
    <w:rsid w:val="008900F7"/>
    <w:rsid w:val="00894437"/>
    <w:rsid w:val="008B07AA"/>
    <w:rsid w:val="008D2084"/>
    <w:rsid w:val="008D513D"/>
    <w:rsid w:val="0091663C"/>
    <w:rsid w:val="00936739"/>
    <w:rsid w:val="009A5AD8"/>
    <w:rsid w:val="009D0399"/>
    <w:rsid w:val="009D54D5"/>
    <w:rsid w:val="00A10687"/>
    <w:rsid w:val="00A83889"/>
    <w:rsid w:val="00AA1A3A"/>
    <w:rsid w:val="00B21F4E"/>
    <w:rsid w:val="00B4193B"/>
    <w:rsid w:val="00B458F2"/>
    <w:rsid w:val="00B71BD7"/>
    <w:rsid w:val="00B757B9"/>
    <w:rsid w:val="00BC1DA2"/>
    <w:rsid w:val="00BC58E1"/>
    <w:rsid w:val="00BF378F"/>
    <w:rsid w:val="00BF6DD8"/>
    <w:rsid w:val="00C1603D"/>
    <w:rsid w:val="00C20948"/>
    <w:rsid w:val="00C34ABA"/>
    <w:rsid w:val="00C37672"/>
    <w:rsid w:val="00C4363F"/>
    <w:rsid w:val="00C549D7"/>
    <w:rsid w:val="00C832D2"/>
    <w:rsid w:val="00D16542"/>
    <w:rsid w:val="00D33829"/>
    <w:rsid w:val="00D90275"/>
    <w:rsid w:val="00DA60B1"/>
    <w:rsid w:val="00DF77A2"/>
    <w:rsid w:val="00E26EA9"/>
    <w:rsid w:val="00E421DC"/>
    <w:rsid w:val="00E44368"/>
    <w:rsid w:val="00E62945"/>
    <w:rsid w:val="00EC4E69"/>
    <w:rsid w:val="00ED26A6"/>
    <w:rsid w:val="00EF5443"/>
    <w:rsid w:val="00F37711"/>
    <w:rsid w:val="00F475FA"/>
    <w:rsid w:val="00FA3287"/>
    <w:rsid w:val="00FA4D45"/>
    <w:rsid w:val="00FF57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andrade@isett.cl" TargetMode="External"/><Relationship Id="rId4" Type="http://schemas.microsoft.com/office/2007/relationships/stylesWithEffects" Target="stylesWithEffects.xml"/><Relationship Id="rId9" Type="http://schemas.openxmlformats.org/officeDocument/2006/relationships/hyperlink" Target="mailto:mraddatz@isett.c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0716-A6E6-4C90-8AFD-112D1466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2</cp:revision>
  <dcterms:created xsi:type="dcterms:W3CDTF">2021-03-25T11:54:00Z</dcterms:created>
  <dcterms:modified xsi:type="dcterms:W3CDTF">2021-03-25T11:54:00Z</dcterms:modified>
</cp:coreProperties>
</file>